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59423" w14:textId="77777777" w:rsidR="00A53CF8" w:rsidRPr="00C409FB" w:rsidRDefault="00A53CF8" w:rsidP="00A53CF8">
      <w:pPr>
        <w:rPr>
          <w:rFonts w:ascii="Palatino" w:hAnsi="Palatino"/>
          <w:sz w:val="22"/>
          <w:szCs w:val="22"/>
        </w:rPr>
      </w:pPr>
      <w:r w:rsidRPr="00C409FB">
        <w:rPr>
          <w:rFonts w:ascii="Palatino" w:hAnsi="Palatino"/>
          <w:sz w:val="22"/>
          <w:szCs w:val="22"/>
        </w:rPr>
        <w:t>TO:</w:t>
      </w:r>
      <w:r>
        <w:rPr>
          <w:rFonts w:ascii="Palatino" w:hAnsi="Palatino"/>
          <w:sz w:val="22"/>
          <w:szCs w:val="22"/>
        </w:rPr>
        <w:tab/>
      </w:r>
      <w:r>
        <w:rPr>
          <w:rFonts w:ascii="Palatino" w:hAnsi="Palatino"/>
          <w:sz w:val="22"/>
          <w:szCs w:val="22"/>
        </w:rPr>
        <w:tab/>
      </w:r>
      <w:r w:rsidRPr="00C409FB">
        <w:rPr>
          <w:rFonts w:ascii="Palatino" w:hAnsi="Palatino"/>
          <w:sz w:val="22"/>
          <w:szCs w:val="22"/>
        </w:rPr>
        <w:t>The Office of Academic Affairs</w:t>
      </w:r>
    </w:p>
    <w:p w14:paraId="09E0D97C" w14:textId="455CBD87" w:rsidR="00A53CF8" w:rsidRPr="00C409FB" w:rsidRDefault="00A53CF8" w:rsidP="00A53CF8">
      <w:pPr>
        <w:rPr>
          <w:rFonts w:ascii="Palatino" w:hAnsi="Palatino"/>
          <w:sz w:val="22"/>
          <w:szCs w:val="22"/>
        </w:rPr>
      </w:pPr>
      <w:r w:rsidRPr="00C409FB">
        <w:rPr>
          <w:rFonts w:ascii="Palatino" w:hAnsi="Palatino"/>
          <w:sz w:val="22"/>
          <w:szCs w:val="22"/>
        </w:rPr>
        <w:t>FROM:</w:t>
      </w:r>
      <w:r>
        <w:rPr>
          <w:rFonts w:ascii="Palatino" w:hAnsi="Palatino"/>
          <w:sz w:val="22"/>
          <w:szCs w:val="22"/>
        </w:rPr>
        <w:tab/>
      </w:r>
      <w:r>
        <w:rPr>
          <w:rFonts w:ascii="Palatino" w:hAnsi="Palatino"/>
          <w:sz w:val="22"/>
          <w:szCs w:val="22"/>
        </w:rPr>
        <w:tab/>
      </w:r>
      <w:r w:rsidRPr="00C409FB">
        <w:rPr>
          <w:rFonts w:ascii="Palatino" w:hAnsi="Palatino"/>
          <w:sz w:val="22"/>
          <w:szCs w:val="22"/>
        </w:rPr>
        <w:t>Krishna Winston, Director</w:t>
      </w:r>
      <w:r w:rsidR="009179A8">
        <w:rPr>
          <w:rFonts w:ascii="Palatino" w:hAnsi="Palatino"/>
          <w:sz w:val="22"/>
          <w:szCs w:val="22"/>
        </w:rPr>
        <w:t xml:space="preserve"> </w:t>
      </w:r>
    </w:p>
    <w:p w14:paraId="12042A90" w14:textId="48C04643" w:rsidR="00A53CF8" w:rsidRPr="00C409FB" w:rsidRDefault="00A53CF8" w:rsidP="00A53CF8">
      <w:pPr>
        <w:rPr>
          <w:rFonts w:ascii="Palatino" w:hAnsi="Palatino"/>
          <w:sz w:val="22"/>
          <w:szCs w:val="22"/>
        </w:rPr>
      </w:pPr>
      <w:r w:rsidRPr="00C409FB">
        <w:rPr>
          <w:rFonts w:ascii="Palatino" w:hAnsi="Palatino"/>
          <w:sz w:val="22"/>
          <w:szCs w:val="22"/>
        </w:rPr>
        <w:t xml:space="preserve">RE: </w:t>
      </w:r>
      <w:r>
        <w:rPr>
          <w:rFonts w:ascii="Palatino" w:hAnsi="Palatino"/>
          <w:sz w:val="22"/>
          <w:szCs w:val="22"/>
        </w:rPr>
        <w:tab/>
      </w:r>
      <w:r>
        <w:rPr>
          <w:rFonts w:ascii="Palatino" w:hAnsi="Palatino"/>
          <w:sz w:val="22"/>
          <w:szCs w:val="22"/>
        </w:rPr>
        <w:tab/>
      </w:r>
      <w:r w:rsidRPr="00C409FB">
        <w:rPr>
          <w:rFonts w:ascii="Palatino" w:hAnsi="Palatino"/>
          <w:sz w:val="22"/>
          <w:szCs w:val="22"/>
        </w:rPr>
        <w:t>Annual Report, 202</w:t>
      </w:r>
      <w:r>
        <w:rPr>
          <w:rFonts w:ascii="Palatino" w:hAnsi="Palatino"/>
          <w:sz w:val="22"/>
          <w:szCs w:val="22"/>
        </w:rPr>
        <w:t>1</w:t>
      </w:r>
      <w:r w:rsidRPr="00C409FB">
        <w:rPr>
          <w:rFonts w:ascii="Palatino" w:hAnsi="Palatino"/>
          <w:sz w:val="22"/>
          <w:szCs w:val="22"/>
        </w:rPr>
        <w:t>–202</w:t>
      </w:r>
      <w:r>
        <w:rPr>
          <w:rFonts w:ascii="Palatino" w:hAnsi="Palatino"/>
          <w:sz w:val="22"/>
          <w:szCs w:val="22"/>
        </w:rPr>
        <w:t>2</w:t>
      </w:r>
    </w:p>
    <w:p w14:paraId="44E198D9" w14:textId="20FE51B8" w:rsidR="00A53CF8" w:rsidRDefault="00A53CF8" w:rsidP="00A53CF8">
      <w:pPr>
        <w:rPr>
          <w:rFonts w:ascii="Palatino" w:hAnsi="Palatino"/>
          <w:sz w:val="22"/>
          <w:szCs w:val="22"/>
        </w:rPr>
      </w:pPr>
      <w:r w:rsidRPr="00C409FB">
        <w:rPr>
          <w:rFonts w:ascii="Palatino" w:hAnsi="Palatino"/>
          <w:sz w:val="22"/>
          <w:szCs w:val="22"/>
        </w:rPr>
        <w:t xml:space="preserve">DATE: </w:t>
      </w:r>
      <w:r>
        <w:rPr>
          <w:rFonts w:ascii="Palatino" w:hAnsi="Palatino"/>
          <w:sz w:val="22"/>
          <w:szCs w:val="22"/>
        </w:rPr>
        <w:tab/>
      </w:r>
      <w:r w:rsidRPr="00C409FB">
        <w:rPr>
          <w:rFonts w:ascii="Palatino" w:hAnsi="Palatino"/>
          <w:sz w:val="22"/>
          <w:szCs w:val="22"/>
        </w:rPr>
        <w:t>June 2</w:t>
      </w:r>
      <w:r>
        <w:rPr>
          <w:rFonts w:ascii="Palatino" w:hAnsi="Palatino"/>
          <w:sz w:val="22"/>
          <w:szCs w:val="22"/>
        </w:rPr>
        <w:t>9</w:t>
      </w:r>
      <w:r w:rsidRPr="00C409FB">
        <w:rPr>
          <w:rFonts w:ascii="Palatino" w:hAnsi="Palatino"/>
          <w:sz w:val="22"/>
          <w:szCs w:val="22"/>
        </w:rPr>
        <w:t>, 202</w:t>
      </w:r>
      <w:r>
        <w:rPr>
          <w:rFonts w:ascii="Palatino" w:hAnsi="Palatino"/>
          <w:sz w:val="22"/>
          <w:szCs w:val="22"/>
        </w:rPr>
        <w:t>2</w:t>
      </w:r>
    </w:p>
    <w:p w14:paraId="5791C0CE" w14:textId="0D9E8B30" w:rsidR="00A53CF8" w:rsidRDefault="00A53CF8" w:rsidP="00A53CF8">
      <w:pPr>
        <w:rPr>
          <w:rFonts w:ascii="Palatino" w:hAnsi="Palatino"/>
          <w:sz w:val="22"/>
          <w:szCs w:val="22"/>
        </w:rPr>
      </w:pPr>
    </w:p>
    <w:p w14:paraId="565C30B3" w14:textId="0F841732" w:rsidR="00A53CF8" w:rsidRPr="00497CC0" w:rsidRDefault="00807CBE" w:rsidP="00A53CF8">
      <w:pPr>
        <w:rPr>
          <w:rFonts w:ascii="Palatino" w:hAnsi="Palatino"/>
          <w:b/>
          <w:bCs/>
        </w:rPr>
      </w:pPr>
      <w:r w:rsidRPr="00497CC0">
        <w:rPr>
          <w:rFonts w:ascii="Palatino" w:hAnsi="Palatino"/>
          <w:b/>
          <w:bCs/>
        </w:rPr>
        <w:t>INTRODUCTION</w:t>
      </w:r>
    </w:p>
    <w:p w14:paraId="29C52110" w14:textId="77777777" w:rsidR="00A53CF8" w:rsidRDefault="00A53CF8" w:rsidP="00A53CF8"/>
    <w:p w14:paraId="0A923B15" w14:textId="7638AB18" w:rsidR="00A53CF8" w:rsidRPr="00497CC0" w:rsidRDefault="00A53CF8" w:rsidP="00A53CF8">
      <w:pPr>
        <w:rPr>
          <w:rFonts w:ascii="Palatino" w:hAnsi="Palatino"/>
        </w:rPr>
      </w:pPr>
      <w:r w:rsidRPr="00497CC0">
        <w:rPr>
          <w:rFonts w:ascii="Palatino" w:hAnsi="Palatino"/>
        </w:rPr>
        <w:t>The year just concluding has been marked by a number of significant transitions. The end of August 2021 brought the death, in his ninety-first year, of William K.</w:t>
      </w:r>
      <w:r w:rsidR="00807CBE" w:rsidRPr="00497CC0">
        <w:rPr>
          <w:rFonts w:ascii="Palatino" w:hAnsi="Palatino"/>
        </w:rPr>
        <w:t xml:space="preserve"> (Bill)</w:t>
      </w:r>
      <w:r w:rsidRPr="00497CC0">
        <w:rPr>
          <w:rFonts w:ascii="Palatino" w:hAnsi="Palatino"/>
        </w:rPr>
        <w:t xml:space="preserve"> Wasch, the Center’s founder, guiding spirit, and loyal supporter. A regular participant, even in </w:t>
      </w:r>
      <w:r w:rsidR="00807CBE" w:rsidRPr="00497CC0">
        <w:rPr>
          <w:rFonts w:ascii="Palatino" w:hAnsi="Palatino"/>
        </w:rPr>
        <w:t>his</w:t>
      </w:r>
      <w:r w:rsidRPr="00497CC0">
        <w:rPr>
          <w:rFonts w:ascii="Palatino" w:hAnsi="Palatino"/>
        </w:rPr>
        <w:t xml:space="preserve"> </w:t>
      </w:r>
      <w:r w:rsidR="00807CBE" w:rsidRPr="00497CC0">
        <w:rPr>
          <w:rFonts w:ascii="Palatino" w:hAnsi="Palatino"/>
        </w:rPr>
        <w:t xml:space="preserve">last </w:t>
      </w:r>
      <w:r w:rsidR="001411B7">
        <w:rPr>
          <w:rFonts w:ascii="Palatino" w:hAnsi="Palatino"/>
        </w:rPr>
        <w:t>year</w:t>
      </w:r>
      <w:r w:rsidRPr="00497CC0">
        <w:rPr>
          <w:rFonts w:ascii="Palatino" w:hAnsi="Palatino"/>
        </w:rPr>
        <w:t xml:space="preserve">, in the courses we sponsored, Bill embodied the commitment to continued intellectual vitality and conviviality in old age that was </w:t>
      </w:r>
      <w:r w:rsidR="00C20576" w:rsidRPr="00497CC0">
        <w:rPr>
          <w:rFonts w:ascii="Palatino" w:hAnsi="Palatino"/>
        </w:rPr>
        <w:t>at the heart of</w:t>
      </w:r>
      <w:r w:rsidRPr="00497CC0">
        <w:rPr>
          <w:rFonts w:ascii="Palatino" w:hAnsi="Palatino"/>
        </w:rPr>
        <w:t xml:space="preserve"> his </w:t>
      </w:r>
      <w:r w:rsidR="00C20576" w:rsidRPr="00497CC0">
        <w:rPr>
          <w:rFonts w:ascii="Palatino" w:hAnsi="Palatino"/>
        </w:rPr>
        <w:t>concept of</w:t>
      </w:r>
      <w:r w:rsidRPr="00497CC0">
        <w:rPr>
          <w:rFonts w:ascii="Palatino" w:hAnsi="Palatino"/>
        </w:rPr>
        <w:t xml:space="preserve"> the Center. </w:t>
      </w:r>
      <w:r w:rsidR="0005205D" w:rsidRPr="00497CC0">
        <w:rPr>
          <w:rFonts w:ascii="Palatino" w:hAnsi="Palatino"/>
        </w:rPr>
        <w:t>As described in the Center’s</w:t>
      </w:r>
      <w:r w:rsidR="00EE7C63">
        <w:rPr>
          <w:rFonts w:ascii="Palatino" w:hAnsi="Palatino"/>
        </w:rPr>
        <w:t xml:space="preserve"> fall/winter</w:t>
      </w:r>
      <w:r w:rsidR="0005205D" w:rsidRPr="00497CC0">
        <w:rPr>
          <w:rFonts w:ascii="Palatino" w:hAnsi="Palatino"/>
        </w:rPr>
        <w:t xml:space="preserve"> </w:t>
      </w:r>
      <w:hyperlink r:id="rId10" w:history="1">
        <w:r w:rsidR="0005205D" w:rsidRPr="00497CC0">
          <w:rPr>
            <w:rStyle w:val="Hyperlink"/>
            <w:rFonts w:ascii="Palatino" w:hAnsi="Palatino"/>
          </w:rPr>
          <w:t>newsletter</w:t>
        </w:r>
      </w:hyperlink>
      <w:r w:rsidR="0005205D" w:rsidRPr="00497CC0">
        <w:rPr>
          <w:rFonts w:ascii="Palatino" w:hAnsi="Palatino"/>
        </w:rPr>
        <w:t xml:space="preserve">, holding the calling hours on the grounds behind the house made that occasion especially meaningful. </w:t>
      </w:r>
      <w:r w:rsidR="003C7535">
        <w:rPr>
          <w:rFonts w:ascii="Palatino" w:hAnsi="Palatino"/>
        </w:rPr>
        <w:t xml:space="preserve">The Wasch family </w:t>
      </w:r>
      <w:r w:rsidR="001411B7">
        <w:rPr>
          <w:rFonts w:ascii="Palatino" w:hAnsi="Palatino"/>
        </w:rPr>
        <w:t>suggested</w:t>
      </w:r>
      <w:r w:rsidR="003C7535">
        <w:rPr>
          <w:rFonts w:ascii="Palatino" w:hAnsi="Palatino"/>
        </w:rPr>
        <w:t xml:space="preserve"> the Center </w:t>
      </w:r>
      <w:r w:rsidR="001411B7">
        <w:rPr>
          <w:rFonts w:ascii="Palatino" w:hAnsi="Palatino"/>
        </w:rPr>
        <w:t xml:space="preserve">as </w:t>
      </w:r>
      <w:r w:rsidR="003C7535">
        <w:rPr>
          <w:rFonts w:ascii="Palatino" w:hAnsi="Palatino"/>
        </w:rPr>
        <w:t xml:space="preserve">one of two recipients of memorial donations, and I had the pleasure of writing thank-you notes </w:t>
      </w:r>
      <w:r w:rsidR="00EE7C63">
        <w:rPr>
          <w:rFonts w:ascii="Palatino" w:hAnsi="Palatino"/>
        </w:rPr>
        <w:t xml:space="preserve">for fifteen gifts. </w:t>
      </w:r>
      <w:r w:rsidR="003C7535">
        <w:rPr>
          <w:rFonts w:ascii="Palatino" w:hAnsi="Palatino"/>
        </w:rPr>
        <w:t xml:space="preserve"> </w:t>
      </w:r>
    </w:p>
    <w:p w14:paraId="26F1470F" w14:textId="77777777" w:rsidR="00A53CF8" w:rsidRPr="00497CC0" w:rsidRDefault="00A53CF8" w:rsidP="00A53CF8">
      <w:pPr>
        <w:rPr>
          <w:rFonts w:ascii="Palatino" w:hAnsi="Palatino"/>
        </w:rPr>
      </w:pPr>
    </w:p>
    <w:p w14:paraId="113FC74B" w14:textId="1818EEA1" w:rsidR="00A53CF8" w:rsidRPr="00497CC0" w:rsidRDefault="00A53CF8" w:rsidP="00A53CF8">
      <w:pPr>
        <w:rPr>
          <w:rFonts w:ascii="Palatino" w:hAnsi="Palatino"/>
        </w:rPr>
      </w:pPr>
      <w:r w:rsidRPr="00497CC0">
        <w:rPr>
          <w:rFonts w:ascii="Palatino" w:hAnsi="Palatino"/>
        </w:rPr>
        <w:t xml:space="preserve">Although the availability of vaccines </w:t>
      </w:r>
      <w:r w:rsidR="00C20576" w:rsidRPr="00497CC0">
        <w:rPr>
          <w:rFonts w:ascii="Palatino" w:hAnsi="Palatino"/>
        </w:rPr>
        <w:t xml:space="preserve">had </w:t>
      </w:r>
      <w:r w:rsidR="00312625" w:rsidRPr="00497CC0">
        <w:rPr>
          <w:rFonts w:ascii="Palatino" w:hAnsi="Palatino"/>
        </w:rPr>
        <w:t>allowed</w:t>
      </w:r>
      <w:r w:rsidRPr="00497CC0">
        <w:rPr>
          <w:rFonts w:ascii="Palatino" w:hAnsi="Palatino"/>
        </w:rPr>
        <w:t xml:space="preserve"> the Center to reopen</w:t>
      </w:r>
      <w:r w:rsidR="00EE7C63">
        <w:rPr>
          <w:rFonts w:ascii="Palatino" w:hAnsi="Palatino"/>
        </w:rPr>
        <w:t xml:space="preserve"> to its residents </w:t>
      </w:r>
      <w:r w:rsidRPr="00497CC0">
        <w:rPr>
          <w:rFonts w:ascii="Palatino" w:hAnsi="Palatino"/>
        </w:rPr>
        <w:t xml:space="preserve">in March 2021, successive surges of COVID-19—Delta, then Omicron, followed by Omicron variants—have affected occupancy of the Center’s offices and </w:t>
      </w:r>
      <w:r w:rsidR="000D3851" w:rsidRPr="00497CC0">
        <w:rPr>
          <w:rFonts w:ascii="Palatino" w:hAnsi="Palatino"/>
        </w:rPr>
        <w:t xml:space="preserve">interfered with </w:t>
      </w:r>
      <w:r w:rsidR="00EE7C63">
        <w:rPr>
          <w:rFonts w:ascii="Palatino" w:hAnsi="Palatino"/>
        </w:rPr>
        <w:t xml:space="preserve">a return to </w:t>
      </w:r>
      <w:r w:rsidR="000D3851" w:rsidRPr="00497CC0">
        <w:rPr>
          <w:rFonts w:ascii="Palatino" w:hAnsi="Palatino"/>
        </w:rPr>
        <w:t xml:space="preserve">the </w:t>
      </w:r>
      <w:r w:rsidRPr="00497CC0">
        <w:rPr>
          <w:rFonts w:ascii="Palatino" w:hAnsi="Palatino"/>
        </w:rPr>
        <w:t xml:space="preserve">sociable </w:t>
      </w:r>
      <w:r w:rsidR="000D3851" w:rsidRPr="00497CC0">
        <w:rPr>
          <w:rFonts w:ascii="Palatino" w:hAnsi="Palatino"/>
        </w:rPr>
        <w:t>interactions</w:t>
      </w:r>
      <w:r w:rsidR="00EE7C63">
        <w:rPr>
          <w:rFonts w:ascii="Palatino" w:hAnsi="Palatino"/>
        </w:rPr>
        <w:t>, both formal and informal,</w:t>
      </w:r>
      <w:r w:rsidRPr="00497CC0">
        <w:rPr>
          <w:rFonts w:ascii="Palatino" w:hAnsi="Palatino"/>
        </w:rPr>
        <w:t xml:space="preserve"> </w:t>
      </w:r>
      <w:r w:rsidR="000D3851" w:rsidRPr="00497CC0">
        <w:rPr>
          <w:rFonts w:ascii="Palatino" w:hAnsi="Palatino"/>
        </w:rPr>
        <w:t>of</w:t>
      </w:r>
      <w:r w:rsidRPr="00497CC0">
        <w:rPr>
          <w:rFonts w:ascii="Palatino" w:hAnsi="Palatino"/>
        </w:rPr>
        <w:t xml:space="preserve"> the “before times.” Even after the sign-in and mask-wearing mandates were dropped for the rest of the campus, I decided to keep them in effect for the Center. Happily, I have received no reports that office</w:t>
      </w:r>
      <w:r w:rsidR="00EE7C63">
        <w:rPr>
          <w:rFonts w:ascii="Palatino" w:hAnsi="Palatino"/>
        </w:rPr>
        <w:t>-</w:t>
      </w:r>
      <w:r w:rsidRPr="00497CC0">
        <w:rPr>
          <w:rFonts w:ascii="Palatino" w:hAnsi="Palatino"/>
        </w:rPr>
        <w:t xml:space="preserve">occupants or participants in the Center’s courses have contracted COVID-19 from exposure there. That has to be considered an accomplishment, especially during the most recent surge, when most of us had the experience of hearing almost daily about double-vaccinated and double-boosted friends, acquaintances, and </w:t>
      </w:r>
      <w:r w:rsidR="000D3851" w:rsidRPr="00497CC0">
        <w:rPr>
          <w:rFonts w:ascii="Palatino" w:hAnsi="Palatino"/>
        </w:rPr>
        <w:t>family members</w:t>
      </w:r>
      <w:r w:rsidRPr="00497CC0">
        <w:rPr>
          <w:rFonts w:ascii="Palatino" w:hAnsi="Palatino"/>
        </w:rPr>
        <w:t xml:space="preserve"> testing positive. Although Connecticut seems to be enjoying a reprieve at present, it </w:t>
      </w:r>
      <w:r w:rsidR="00312625" w:rsidRPr="00497CC0">
        <w:rPr>
          <w:rFonts w:ascii="Palatino" w:hAnsi="Palatino"/>
        </w:rPr>
        <w:t>is</w:t>
      </w:r>
      <w:r w:rsidRPr="00497CC0">
        <w:rPr>
          <w:rFonts w:ascii="Palatino" w:hAnsi="Palatino"/>
        </w:rPr>
        <w:t xml:space="preserve"> too soon to let our guard down.</w:t>
      </w:r>
    </w:p>
    <w:p w14:paraId="56CD4E9A" w14:textId="77777777" w:rsidR="00A53CF8" w:rsidRPr="00497CC0" w:rsidRDefault="00A53CF8" w:rsidP="00A53CF8">
      <w:pPr>
        <w:rPr>
          <w:rFonts w:ascii="Palatino" w:hAnsi="Palatino"/>
        </w:rPr>
      </w:pPr>
    </w:p>
    <w:p w14:paraId="1D4D594B" w14:textId="3B58058D" w:rsidR="00A53CF8" w:rsidRPr="00497CC0" w:rsidRDefault="00A53CF8" w:rsidP="00A53CF8">
      <w:pPr>
        <w:rPr>
          <w:rFonts w:ascii="Palatino" w:hAnsi="Palatino"/>
        </w:rPr>
      </w:pPr>
      <w:r w:rsidRPr="00497CC0">
        <w:rPr>
          <w:rFonts w:ascii="Palatino" w:hAnsi="Palatino"/>
        </w:rPr>
        <w:t xml:space="preserve">As had to be expected, in the course of the last two years several occupants of </w:t>
      </w:r>
      <w:r w:rsidR="000D3851" w:rsidRPr="00497CC0">
        <w:rPr>
          <w:rFonts w:ascii="Palatino" w:hAnsi="Palatino"/>
        </w:rPr>
        <w:t xml:space="preserve">our </w:t>
      </w:r>
      <w:r w:rsidRPr="00497CC0">
        <w:rPr>
          <w:rFonts w:ascii="Palatino" w:hAnsi="Palatino"/>
        </w:rPr>
        <w:t xml:space="preserve">offices have experienced serious health challenges or been told they can no longer drive. Accordingly, a number of work spaces will be available for reassignment in the coming year. Because over the last two and a half years </w:t>
      </w:r>
      <w:r w:rsidR="000D3851" w:rsidRPr="00497CC0">
        <w:rPr>
          <w:rFonts w:ascii="Palatino" w:hAnsi="Palatino"/>
        </w:rPr>
        <w:t>many</w:t>
      </w:r>
      <w:r w:rsidRPr="00497CC0">
        <w:rPr>
          <w:rFonts w:ascii="Palatino" w:hAnsi="Palatino"/>
        </w:rPr>
        <w:t xml:space="preserve"> of us have adjusted to </w:t>
      </w:r>
      <w:r w:rsidR="00807CBE" w:rsidRPr="00497CC0">
        <w:rPr>
          <w:rFonts w:ascii="Palatino" w:hAnsi="Palatino"/>
        </w:rPr>
        <w:t>spending most of our time</w:t>
      </w:r>
      <w:r w:rsidRPr="00497CC0">
        <w:rPr>
          <w:rFonts w:ascii="Palatino" w:hAnsi="Palatino"/>
        </w:rPr>
        <w:t xml:space="preserve"> at home, the Advisory Board and I will be giving thought in the coming months to activities old and new to lure our colleagues out of isolation.</w:t>
      </w:r>
      <w:r w:rsidR="00807CBE" w:rsidRPr="00497CC0">
        <w:rPr>
          <w:rFonts w:ascii="Palatino" w:hAnsi="Palatino"/>
        </w:rPr>
        <w:t xml:space="preserve"> </w:t>
      </w:r>
    </w:p>
    <w:p w14:paraId="3B674293" w14:textId="1A2C8ACC" w:rsidR="00A53CF8" w:rsidRPr="00497CC0" w:rsidRDefault="000D3851" w:rsidP="00A53CF8">
      <w:pPr>
        <w:rPr>
          <w:rFonts w:ascii="Palatino" w:hAnsi="Palatino"/>
        </w:rPr>
      </w:pPr>
      <w:r w:rsidRPr="00497CC0">
        <w:rPr>
          <w:rFonts w:ascii="Palatino" w:hAnsi="Palatino"/>
        </w:rPr>
        <w:t>I hope</w:t>
      </w:r>
      <w:r w:rsidR="00B55CFD" w:rsidRPr="00497CC0">
        <w:rPr>
          <w:rFonts w:ascii="Palatino" w:hAnsi="Palatino"/>
        </w:rPr>
        <w:t xml:space="preserve"> the coming year will see</w:t>
      </w:r>
      <w:r w:rsidRPr="00497CC0">
        <w:rPr>
          <w:rFonts w:ascii="Palatino" w:hAnsi="Palatino"/>
        </w:rPr>
        <w:t xml:space="preserve"> the Center </w:t>
      </w:r>
      <w:r w:rsidR="00B55CFD" w:rsidRPr="00497CC0">
        <w:rPr>
          <w:rFonts w:ascii="Palatino" w:hAnsi="Palatino"/>
        </w:rPr>
        <w:t xml:space="preserve">become once more </w:t>
      </w:r>
      <w:r w:rsidRPr="00497CC0">
        <w:rPr>
          <w:rFonts w:ascii="Palatino" w:hAnsi="Palatino"/>
        </w:rPr>
        <w:t>an attractive gathering place for retired faculty, whether they have offices there or not.</w:t>
      </w:r>
    </w:p>
    <w:p w14:paraId="09443784" w14:textId="77777777" w:rsidR="000D3851" w:rsidRPr="00497CC0" w:rsidRDefault="000D3851" w:rsidP="00A53CF8">
      <w:pPr>
        <w:rPr>
          <w:rFonts w:ascii="Palatino" w:hAnsi="Palatino"/>
        </w:rPr>
      </w:pPr>
    </w:p>
    <w:p w14:paraId="0371E151" w14:textId="6D54D315" w:rsidR="00A53CF8" w:rsidRPr="00497CC0" w:rsidRDefault="00A53CF8" w:rsidP="00A53CF8">
      <w:pPr>
        <w:rPr>
          <w:rFonts w:ascii="Palatino" w:hAnsi="Palatino"/>
        </w:rPr>
      </w:pPr>
      <w:r w:rsidRPr="00497CC0">
        <w:rPr>
          <w:rFonts w:ascii="Palatino" w:hAnsi="Palatino"/>
        </w:rPr>
        <w:t>In October 2021 we became aware that the Wasch Center’s Institute for Lifelong Learning</w:t>
      </w:r>
      <w:r w:rsidR="00C20576" w:rsidRPr="00497CC0">
        <w:rPr>
          <w:rFonts w:ascii="Palatino" w:hAnsi="Palatino"/>
        </w:rPr>
        <w:t xml:space="preserve"> (WILL)</w:t>
      </w:r>
      <w:r w:rsidRPr="00497CC0">
        <w:rPr>
          <w:rFonts w:ascii="Palatino" w:hAnsi="Palatino"/>
        </w:rPr>
        <w:t xml:space="preserve">, chartered by the University in 2009, had come under scrutiny as </w:t>
      </w:r>
      <w:r w:rsidR="00807CBE" w:rsidRPr="00497CC0">
        <w:rPr>
          <w:rFonts w:ascii="Palatino" w:hAnsi="Palatino"/>
        </w:rPr>
        <w:t>potentially</w:t>
      </w:r>
      <w:r w:rsidRPr="00497CC0">
        <w:rPr>
          <w:rFonts w:ascii="Palatino" w:hAnsi="Palatino"/>
        </w:rPr>
        <w:t xml:space="preserve"> posing competition to an ambitious program of remote courses </w:t>
      </w:r>
      <w:r w:rsidR="00074D0C">
        <w:rPr>
          <w:rFonts w:ascii="Palatino" w:hAnsi="Palatino"/>
        </w:rPr>
        <w:t>under development</w:t>
      </w:r>
      <w:r w:rsidRPr="00497CC0">
        <w:rPr>
          <w:rFonts w:ascii="Palatino" w:hAnsi="Palatino"/>
        </w:rPr>
        <w:t xml:space="preserve"> </w:t>
      </w:r>
      <w:r w:rsidR="004D2EF8">
        <w:rPr>
          <w:rFonts w:ascii="Palatino" w:hAnsi="Palatino"/>
        </w:rPr>
        <w:t>in</w:t>
      </w:r>
      <w:r w:rsidRPr="00497CC0">
        <w:rPr>
          <w:rFonts w:ascii="Palatino" w:hAnsi="Palatino"/>
        </w:rPr>
        <w:t xml:space="preserve"> the strategic planning process. After months of uncertainty and anxiety, we were able, with the support of Provost Stanton and Associate Provost</w:t>
      </w:r>
      <w:r w:rsidR="004E024A">
        <w:rPr>
          <w:rFonts w:ascii="Palatino" w:hAnsi="Palatino"/>
        </w:rPr>
        <w:t xml:space="preserve"> </w:t>
      </w:r>
      <w:r w:rsidRPr="00497CC0">
        <w:rPr>
          <w:rFonts w:ascii="Palatino" w:hAnsi="Palatino"/>
        </w:rPr>
        <w:t xml:space="preserve">Culotta, to dispel </w:t>
      </w:r>
      <w:r w:rsidR="00B55CFD" w:rsidRPr="00497CC0">
        <w:rPr>
          <w:rFonts w:ascii="Palatino" w:hAnsi="Palatino"/>
        </w:rPr>
        <w:t>misconceptions</w:t>
      </w:r>
      <w:r w:rsidRPr="00497CC0">
        <w:rPr>
          <w:rFonts w:ascii="Palatino" w:hAnsi="Palatino"/>
        </w:rPr>
        <w:t xml:space="preserve"> that</w:t>
      </w:r>
      <w:r w:rsidR="00B55CFD" w:rsidRPr="00497CC0">
        <w:rPr>
          <w:rFonts w:ascii="Palatino" w:hAnsi="Palatino"/>
        </w:rPr>
        <w:t xml:space="preserve"> had arisen</w:t>
      </w:r>
      <w:r w:rsidR="00312625" w:rsidRPr="00497CC0">
        <w:rPr>
          <w:rFonts w:ascii="Palatino" w:hAnsi="Palatino"/>
        </w:rPr>
        <w:t>, perhaps</w:t>
      </w:r>
      <w:r w:rsidR="00B55CFD" w:rsidRPr="00497CC0">
        <w:rPr>
          <w:rFonts w:ascii="Palatino" w:hAnsi="Palatino"/>
        </w:rPr>
        <w:t xml:space="preserve"> in conjunction with our use of Zoom at the height of the pandemic</w:t>
      </w:r>
      <w:r w:rsidR="00C116AD">
        <w:rPr>
          <w:rFonts w:ascii="Palatino" w:hAnsi="Palatino"/>
        </w:rPr>
        <w:t xml:space="preserve">, which had enabled us to do some limited outreach, with the assistance of the Communications </w:t>
      </w:r>
      <w:r w:rsidR="00AF3830">
        <w:rPr>
          <w:rFonts w:ascii="Palatino" w:hAnsi="Palatino"/>
        </w:rPr>
        <w:t>O</w:t>
      </w:r>
      <w:r w:rsidR="00C116AD">
        <w:rPr>
          <w:rFonts w:ascii="Palatino" w:hAnsi="Palatino"/>
        </w:rPr>
        <w:t>ffice, to alumni</w:t>
      </w:r>
      <w:r w:rsidR="00B55CFD" w:rsidRPr="00497CC0">
        <w:rPr>
          <w:rFonts w:ascii="Palatino" w:hAnsi="Palatino"/>
        </w:rPr>
        <w:t>. We</w:t>
      </w:r>
      <w:r w:rsidRPr="00497CC0">
        <w:rPr>
          <w:rFonts w:ascii="Palatino" w:hAnsi="Palatino"/>
        </w:rPr>
        <w:t xml:space="preserve"> </w:t>
      </w:r>
      <w:r w:rsidR="00B55CFD" w:rsidRPr="00497CC0">
        <w:rPr>
          <w:rFonts w:ascii="Palatino" w:hAnsi="Palatino"/>
        </w:rPr>
        <w:t xml:space="preserve">affirmed that </w:t>
      </w:r>
      <w:r w:rsidRPr="00497CC0">
        <w:rPr>
          <w:rFonts w:ascii="Palatino" w:hAnsi="Palatino"/>
        </w:rPr>
        <w:t xml:space="preserve">our mission, </w:t>
      </w:r>
      <w:r w:rsidR="00C116AD">
        <w:rPr>
          <w:rFonts w:ascii="Palatino" w:hAnsi="Palatino"/>
        </w:rPr>
        <w:t xml:space="preserve">our </w:t>
      </w:r>
      <w:r w:rsidR="00477342" w:rsidRPr="00497CC0">
        <w:rPr>
          <w:rFonts w:ascii="Palatino" w:hAnsi="Palatino"/>
        </w:rPr>
        <w:t>core</w:t>
      </w:r>
      <w:r w:rsidR="00C741D8" w:rsidRPr="00497CC0">
        <w:rPr>
          <w:rFonts w:ascii="Palatino" w:hAnsi="Palatino"/>
        </w:rPr>
        <w:t xml:space="preserve"> </w:t>
      </w:r>
      <w:r w:rsidRPr="00497CC0">
        <w:rPr>
          <w:rFonts w:ascii="Palatino" w:hAnsi="Palatino"/>
        </w:rPr>
        <w:t>audience</w:t>
      </w:r>
      <w:r w:rsidR="00635076">
        <w:rPr>
          <w:rFonts w:ascii="Palatino" w:hAnsi="Palatino"/>
        </w:rPr>
        <w:t xml:space="preserve"> (people </w:t>
      </w:r>
      <w:r w:rsidR="004D2EF8">
        <w:rPr>
          <w:rFonts w:ascii="Palatino" w:hAnsi="Palatino"/>
        </w:rPr>
        <w:t>within driving distance of Middletown</w:t>
      </w:r>
      <w:r w:rsidR="00635076">
        <w:rPr>
          <w:rFonts w:ascii="Palatino" w:hAnsi="Palatino"/>
        </w:rPr>
        <w:t>)</w:t>
      </w:r>
      <w:r w:rsidRPr="00497CC0">
        <w:rPr>
          <w:rFonts w:ascii="Palatino" w:hAnsi="Palatino"/>
        </w:rPr>
        <w:t xml:space="preserve">, and </w:t>
      </w:r>
      <w:r w:rsidR="00C116AD">
        <w:rPr>
          <w:rFonts w:ascii="Palatino" w:hAnsi="Palatino"/>
        </w:rPr>
        <w:t xml:space="preserve">our preferred </w:t>
      </w:r>
      <w:r w:rsidRPr="00497CC0">
        <w:rPr>
          <w:rFonts w:ascii="Palatino" w:hAnsi="Palatino"/>
        </w:rPr>
        <w:t>mode of instruction</w:t>
      </w:r>
      <w:r w:rsidR="00635076">
        <w:rPr>
          <w:rFonts w:ascii="Palatino" w:hAnsi="Palatino"/>
        </w:rPr>
        <w:t xml:space="preserve"> (in-person)</w:t>
      </w:r>
      <w:r w:rsidRPr="00497CC0">
        <w:rPr>
          <w:rFonts w:ascii="Palatino" w:hAnsi="Palatino"/>
        </w:rPr>
        <w:t xml:space="preserve"> </w:t>
      </w:r>
      <w:r w:rsidR="00B55CFD" w:rsidRPr="00497CC0">
        <w:rPr>
          <w:rFonts w:ascii="Palatino" w:hAnsi="Palatino"/>
        </w:rPr>
        <w:t>would not</w:t>
      </w:r>
      <w:r w:rsidR="00C741D8" w:rsidRPr="00497CC0">
        <w:rPr>
          <w:rFonts w:ascii="Palatino" w:hAnsi="Palatino"/>
        </w:rPr>
        <w:t xml:space="preserve"> </w:t>
      </w:r>
      <w:r w:rsidRPr="00497CC0">
        <w:rPr>
          <w:rFonts w:ascii="Palatino" w:hAnsi="Palatino"/>
        </w:rPr>
        <w:t xml:space="preserve">conflict with </w:t>
      </w:r>
      <w:r w:rsidR="00B55CFD" w:rsidRPr="00497CC0">
        <w:rPr>
          <w:rFonts w:ascii="Palatino" w:hAnsi="Palatino"/>
        </w:rPr>
        <w:t>the University’s</w:t>
      </w:r>
      <w:r w:rsidR="00477342" w:rsidRPr="00497CC0">
        <w:rPr>
          <w:rFonts w:ascii="Palatino" w:hAnsi="Palatino"/>
        </w:rPr>
        <w:t xml:space="preserve"> intention</w:t>
      </w:r>
      <w:r w:rsidR="00312625" w:rsidRPr="00497CC0">
        <w:rPr>
          <w:rFonts w:ascii="Palatino" w:hAnsi="Palatino"/>
        </w:rPr>
        <w:t>s</w:t>
      </w:r>
      <w:r w:rsidR="00477342" w:rsidRPr="00497CC0">
        <w:rPr>
          <w:rFonts w:ascii="Palatino" w:hAnsi="Palatino"/>
        </w:rPr>
        <w:t xml:space="preserve"> </w:t>
      </w:r>
      <w:r w:rsidR="00312625" w:rsidRPr="00497CC0">
        <w:rPr>
          <w:rFonts w:ascii="Palatino" w:hAnsi="Palatino"/>
        </w:rPr>
        <w:t>for</w:t>
      </w:r>
      <w:r w:rsidR="00477342" w:rsidRPr="00497CC0">
        <w:rPr>
          <w:rFonts w:ascii="Palatino" w:hAnsi="Palatino"/>
        </w:rPr>
        <w:t xml:space="preserve"> </w:t>
      </w:r>
      <w:r w:rsidR="00477342" w:rsidRPr="00497CC0">
        <w:rPr>
          <w:rFonts w:ascii="Palatino" w:hAnsi="Palatino"/>
        </w:rPr>
        <w:lastRenderedPageBreak/>
        <w:t>ex</w:t>
      </w:r>
      <w:r w:rsidR="008D18E0">
        <w:rPr>
          <w:rFonts w:ascii="Palatino" w:hAnsi="Palatino"/>
        </w:rPr>
        <w:t>ten</w:t>
      </w:r>
      <w:r w:rsidR="00477342" w:rsidRPr="00497CC0">
        <w:rPr>
          <w:rFonts w:ascii="Palatino" w:hAnsi="Palatino"/>
        </w:rPr>
        <w:t>ding its educational reach beyond the physical campus</w:t>
      </w:r>
      <w:r w:rsidRPr="00497CC0">
        <w:rPr>
          <w:rFonts w:ascii="Palatino" w:hAnsi="Palatino"/>
        </w:rPr>
        <w:t xml:space="preserve">. </w:t>
      </w:r>
      <w:r w:rsidR="00B55CFD" w:rsidRPr="00497CC0">
        <w:rPr>
          <w:rFonts w:ascii="Palatino" w:hAnsi="Palatino"/>
        </w:rPr>
        <w:t>Upon</w:t>
      </w:r>
      <w:r w:rsidR="00C20576" w:rsidRPr="00497CC0">
        <w:rPr>
          <w:rFonts w:ascii="Palatino" w:hAnsi="Palatino"/>
        </w:rPr>
        <w:t xml:space="preserve"> </w:t>
      </w:r>
      <w:r w:rsidR="004D2EF8">
        <w:rPr>
          <w:rFonts w:ascii="Palatino" w:hAnsi="Palatino"/>
        </w:rPr>
        <w:t>being told</w:t>
      </w:r>
      <w:r w:rsidR="00C20576" w:rsidRPr="00497CC0">
        <w:rPr>
          <w:rFonts w:ascii="Palatino" w:hAnsi="Palatino"/>
        </w:rPr>
        <w:t xml:space="preserve"> that</w:t>
      </w:r>
      <w:r w:rsidRPr="00497CC0">
        <w:rPr>
          <w:rFonts w:ascii="Palatino" w:hAnsi="Palatino"/>
        </w:rPr>
        <w:t xml:space="preserve"> the</w:t>
      </w:r>
      <w:r w:rsidR="00B55CFD" w:rsidRPr="00497CC0">
        <w:rPr>
          <w:rFonts w:ascii="Palatino" w:hAnsi="Palatino"/>
        </w:rPr>
        <w:t xml:space="preserve"> term</w:t>
      </w:r>
      <w:r w:rsidRPr="00497CC0">
        <w:rPr>
          <w:rFonts w:ascii="Palatino" w:hAnsi="Palatino"/>
        </w:rPr>
        <w:t xml:space="preserve"> “lifelong learning”</w:t>
      </w:r>
      <w:r w:rsidR="00C20576" w:rsidRPr="00497CC0">
        <w:rPr>
          <w:rFonts w:ascii="Palatino" w:hAnsi="Palatino"/>
        </w:rPr>
        <w:t xml:space="preserve"> </w:t>
      </w:r>
      <w:r w:rsidR="00F25C1B" w:rsidRPr="00497CC0">
        <w:rPr>
          <w:rFonts w:ascii="Palatino" w:hAnsi="Palatino"/>
        </w:rPr>
        <w:t>would</w:t>
      </w:r>
      <w:r w:rsidR="00C20576" w:rsidRPr="00497CC0">
        <w:rPr>
          <w:rFonts w:ascii="Palatino" w:hAnsi="Palatino"/>
        </w:rPr>
        <w:t xml:space="preserve"> no longer </w:t>
      </w:r>
      <w:r w:rsidR="00F25C1B" w:rsidRPr="00497CC0">
        <w:rPr>
          <w:rFonts w:ascii="Palatino" w:hAnsi="Palatino"/>
        </w:rPr>
        <w:t xml:space="preserve">be </w:t>
      </w:r>
      <w:r w:rsidR="00C20576" w:rsidRPr="00497CC0">
        <w:rPr>
          <w:rFonts w:ascii="Palatino" w:hAnsi="Palatino"/>
        </w:rPr>
        <w:t>ours to use</w:t>
      </w:r>
      <w:r w:rsidRPr="00497CC0">
        <w:rPr>
          <w:rFonts w:ascii="Palatino" w:hAnsi="Palatino"/>
        </w:rPr>
        <w:t xml:space="preserve">, we sought and received permission from the Wasch family to honor Bill and Susie Wasch by </w:t>
      </w:r>
      <w:r w:rsidR="00C741D8" w:rsidRPr="00497CC0">
        <w:rPr>
          <w:rFonts w:ascii="Palatino" w:hAnsi="Palatino"/>
        </w:rPr>
        <w:t>giving WILL a new identity</w:t>
      </w:r>
      <w:r w:rsidRPr="00497CC0">
        <w:rPr>
          <w:rFonts w:ascii="Palatino" w:hAnsi="Palatino"/>
        </w:rPr>
        <w:t xml:space="preserve"> as the Wesleyan Wasch Center Seminars. For consistency, we </w:t>
      </w:r>
      <w:r w:rsidR="00074D0C">
        <w:rPr>
          <w:rFonts w:ascii="Palatino" w:hAnsi="Palatino"/>
        </w:rPr>
        <w:t xml:space="preserve">have </w:t>
      </w:r>
      <w:r w:rsidRPr="00497CC0">
        <w:rPr>
          <w:rFonts w:ascii="Palatino" w:hAnsi="Palatino"/>
        </w:rPr>
        <w:t>renamed our other signature programs</w:t>
      </w:r>
      <w:r w:rsidR="00477342" w:rsidRPr="00497CC0">
        <w:rPr>
          <w:rFonts w:ascii="Palatino" w:hAnsi="Palatino"/>
        </w:rPr>
        <w:t>:</w:t>
      </w:r>
      <w:r w:rsidRPr="00497CC0">
        <w:rPr>
          <w:rFonts w:ascii="Palatino" w:hAnsi="Palatino"/>
        </w:rPr>
        <w:t xml:space="preserve"> </w:t>
      </w:r>
      <w:r w:rsidR="00477342" w:rsidRPr="00497CC0">
        <w:rPr>
          <w:rFonts w:ascii="Palatino" w:hAnsi="Palatino"/>
        </w:rPr>
        <w:t>t</w:t>
      </w:r>
      <w:r w:rsidRPr="00497CC0">
        <w:rPr>
          <w:rFonts w:ascii="Palatino" w:hAnsi="Palatino"/>
        </w:rPr>
        <w:t>hey are now the Wasch Center Lecture Series, the Wasch Center Oral History Project, and the Wasch Center Alumni College.</w:t>
      </w:r>
    </w:p>
    <w:p w14:paraId="42DD80B8" w14:textId="6161C8E4" w:rsidR="00A53CF8" w:rsidRPr="00497CC0" w:rsidRDefault="00A53CF8" w:rsidP="00A53CF8">
      <w:pPr>
        <w:rPr>
          <w:rFonts w:ascii="Palatino" w:hAnsi="Palatino"/>
        </w:rPr>
      </w:pPr>
    </w:p>
    <w:p w14:paraId="1B599E3F" w14:textId="1106B8C6" w:rsidR="008D18E0" w:rsidRPr="008D18E0" w:rsidRDefault="00D674E0" w:rsidP="00A53CF8">
      <w:pPr>
        <w:rPr>
          <w:rFonts w:ascii="Palatino" w:hAnsi="Palatino"/>
          <w:b/>
          <w:bCs/>
        </w:rPr>
      </w:pPr>
      <w:hyperlink r:id="rId11" w:history="1">
        <w:r w:rsidR="00297007" w:rsidRPr="00297007">
          <w:rPr>
            <w:rStyle w:val="Hyperlink"/>
            <w:rFonts w:ascii="Palatino" w:hAnsi="Palatino"/>
            <w:b/>
            <w:bCs/>
          </w:rPr>
          <w:t xml:space="preserve">FROM WILL TO </w:t>
        </w:r>
        <w:r w:rsidR="008D18E0" w:rsidRPr="00297007">
          <w:rPr>
            <w:rStyle w:val="Hyperlink"/>
            <w:rFonts w:ascii="Palatino" w:hAnsi="Palatino"/>
            <w:b/>
            <w:bCs/>
          </w:rPr>
          <w:t>WASCH CENTER SEMINARS</w:t>
        </w:r>
      </w:hyperlink>
    </w:p>
    <w:p w14:paraId="2242157B" w14:textId="77777777" w:rsidR="006B298D" w:rsidRDefault="006B298D" w:rsidP="00A53CF8">
      <w:pPr>
        <w:rPr>
          <w:rFonts w:ascii="Palatino" w:hAnsi="Palatino"/>
        </w:rPr>
      </w:pPr>
    </w:p>
    <w:p w14:paraId="5B20B592" w14:textId="592D3BED" w:rsidR="000E6BF6" w:rsidRDefault="006B298D" w:rsidP="00A53CF8">
      <w:pPr>
        <w:rPr>
          <w:rFonts w:ascii="Palatino" w:hAnsi="Palatino"/>
        </w:rPr>
      </w:pPr>
      <w:r>
        <w:rPr>
          <w:rFonts w:ascii="Palatino" w:hAnsi="Palatino"/>
        </w:rPr>
        <w:t>For reasons not entirely clear to us, enrollments for the spring</w:t>
      </w:r>
      <w:r w:rsidR="004D2EF8">
        <w:rPr>
          <w:rFonts w:ascii="Palatino" w:hAnsi="Palatino"/>
        </w:rPr>
        <w:t xml:space="preserve"> term</w:t>
      </w:r>
      <w:r>
        <w:rPr>
          <w:rFonts w:ascii="Palatino" w:hAnsi="Palatino"/>
        </w:rPr>
        <w:t xml:space="preserve"> (105) fell somewhat below those for the fall (114). </w:t>
      </w:r>
      <w:r w:rsidR="000E6BF6">
        <w:rPr>
          <w:rFonts w:ascii="Palatino" w:hAnsi="Palatino"/>
        </w:rPr>
        <w:t xml:space="preserve">We were surprised when </w:t>
      </w:r>
      <w:r>
        <w:rPr>
          <w:rFonts w:ascii="Palatino" w:hAnsi="Palatino"/>
        </w:rPr>
        <w:t>Elizabeth Bobrick, a perennially popular instructor, had to cancel the spring sequel to her “Flash Fiction”</w:t>
      </w:r>
      <w:r w:rsidR="004D2EF8">
        <w:rPr>
          <w:rFonts w:ascii="Palatino" w:hAnsi="Palatino"/>
        </w:rPr>
        <w:t xml:space="preserve"> </w:t>
      </w:r>
      <w:r>
        <w:rPr>
          <w:rFonts w:ascii="Palatino" w:hAnsi="Palatino"/>
        </w:rPr>
        <w:t>course</w:t>
      </w:r>
      <w:r w:rsidR="004D2EF8">
        <w:rPr>
          <w:rFonts w:ascii="Palatino" w:hAnsi="Palatino"/>
        </w:rPr>
        <w:t>, which had</w:t>
      </w:r>
      <w:r>
        <w:rPr>
          <w:rFonts w:ascii="Palatino" w:hAnsi="Palatino"/>
        </w:rPr>
        <w:t xml:space="preserve"> failed to reach her desired number of students. Among possible factors in the decline are (1)</w:t>
      </w:r>
      <w:r w:rsidR="00AF3830">
        <w:rPr>
          <w:rFonts w:ascii="Palatino" w:hAnsi="Palatino"/>
        </w:rPr>
        <w:t xml:space="preserve"> confusion over the change in name; (2)</w:t>
      </w:r>
      <w:r>
        <w:rPr>
          <w:rFonts w:ascii="Palatino" w:hAnsi="Palatino"/>
        </w:rPr>
        <w:t xml:space="preserve"> the delay</w:t>
      </w:r>
      <w:r w:rsidR="005D4F4F">
        <w:rPr>
          <w:rFonts w:ascii="Palatino" w:hAnsi="Palatino"/>
        </w:rPr>
        <w:t>s</w:t>
      </w:r>
      <w:r>
        <w:rPr>
          <w:rFonts w:ascii="Palatino" w:hAnsi="Palatino"/>
        </w:rPr>
        <w:t xml:space="preserve"> in </w:t>
      </w:r>
      <w:r w:rsidR="00AF3830">
        <w:rPr>
          <w:rFonts w:ascii="Palatino" w:hAnsi="Palatino"/>
        </w:rPr>
        <w:t>publicizing</w:t>
      </w:r>
      <w:r w:rsidR="00AF38B8">
        <w:rPr>
          <w:rFonts w:ascii="Palatino" w:hAnsi="Palatino"/>
        </w:rPr>
        <w:t xml:space="preserve"> the courses </w:t>
      </w:r>
      <w:r w:rsidR="000E6BF6">
        <w:rPr>
          <w:rFonts w:ascii="Palatino" w:hAnsi="Palatino"/>
        </w:rPr>
        <w:t xml:space="preserve">that </w:t>
      </w:r>
      <w:r w:rsidR="004D2EF8">
        <w:rPr>
          <w:rFonts w:ascii="Palatino" w:hAnsi="Palatino"/>
        </w:rPr>
        <w:t>were</w:t>
      </w:r>
      <w:r w:rsidR="000E6BF6">
        <w:rPr>
          <w:rFonts w:ascii="Palatino" w:hAnsi="Palatino"/>
        </w:rPr>
        <w:t xml:space="preserve"> </w:t>
      </w:r>
      <w:r w:rsidR="00AF38B8">
        <w:rPr>
          <w:rFonts w:ascii="Palatino" w:hAnsi="Palatino"/>
        </w:rPr>
        <w:t xml:space="preserve">occasioned by the scrutiny described </w:t>
      </w:r>
      <w:r w:rsidR="004D2EF8">
        <w:rPr>
          <w:rFonts w:ascii="Palatino" w:hAnsi="Palatino"/>
        </w:rPr>
        <w:t>above</w:t>
      </w:r>
      <w:r w:rsidR="00AF38B8">
        <w:rPr>
          <w:rFonts w:ascii="Palatino" w:hAnsi="Palatino"/>
        </w:rPr>
        <w:t>; (</w:t>
      </w:r>
      <w:r w:rsidR="00AF3830">
        <w:rPr>
          <w:rFonts w:ascii="Palatino" w:hAnsi="Palatino"/>
        </w:rPr>
        <w:t>3</w:t>
      </w:r>
      <w:r w:rsidR="00AF38B8">
        <w:rPr>
          <w:rFonts w:ascii="Palatino" w:hAnsi="Palatino"/>
        </w:rPr>
        <w:t>) uncertainty among potential participants</w:t>
      </w:r>
      <w:r w:rsidR="003703B9">
        <w:rPr>
          <w:rFonts w:ascii="Palatino" w:hAnsi="Palatino"/>
        </w:rPr>
        <w:t xml:space="preserve"> during the peak enrollment period</w:t>
      </w:r>
      <w:r w:rsidR="00AF38B8">
        <w:rPr>
          <w:rFonts w:ascii="Palatino" w:hAnsi="Palatino"/>
        </w:rPr>
        <w:t xml:space="preserve"> as to the safety of gathering in a relatively small classroom while Omicron </w:t>
      </w:r>
      <w:r w:rsidR="004A6AB0">
        <w:rPr>
          <w:rFonts w:ascii="Palatino" w:hAnsi="Palatino"/>
        </w:rPr>
        <w:t xml:space="preserve">and its </w:t>
      </w:r>
      <w:r w:rsidR="00AF38B8">
        <w:rPr>
          <w:rFonts w:ascii="Palatino" w:hAnsi="Palatino"/>
        </w:rPr>
        <w:t>variant</w:t>
      </w:r>
      <w:r w:rsidR="004A6AB0">
        <w:rPr>
          <w:rFonts w:ascii="Palatino" w:hAnsi="Palatino"/>
        </w:rPr>
        <w:t>s</w:t>
      </w:r>
      <w:r w:rsidR="00AF38B8">
        <w:rPr>
          <w:rFonts w:ascii="Palatino" w:hAnsi="Palatino"/>
        </w:rPr>
        <w:t xml:space="preserve"> </w:t>
      </w:r>
      <w:r w:rsidR="004A6AB0">
        <w:rPr>
          <w:rFonts w:ascii="Palatino" w:hAnsi="Palatino"/>
        </w:rPr>
        <w:t>were</w:t>
      </w:r>
      <w:r w:rsidR="00AF38B8">
        <w:rPr>
          <w:rFonts w:ascii="Palatino" w:hAnsi="Palatino"/>
        </w:rPr>
        <w:t xml:space="preserve"> spreading rapidly; and (</w:t>
      </w:r>
      <w:r w:rsidR="00AF3830">
        <w:rPr>
          <w:rFonts w:ascii="Palatino" w:hAnsi="Palatino"/>
        </w:rPr>
        <w:t>4</w:t>
      </w:r>
      <w:r w:rsidR="00AF38B8">
        <w:rPr>
          <w:rFonts w:ascii="Palatino" w:hAnsi="Palatino"/>
        </w:rPr>
        <w:t>) the availability of many other activities</w:t>
      </w:r>
      <w:r w:rsidR="004A6AB0">
        <w:rPr>
          <w:rFonts w:ascii="Palatino" w:hAnsi="Palatino"/>
        </w:rPr>
        <w:t>—</w:t>
      </w:r>
      <w:r w:rsidR="00093245">
        <w:rPr>
          <w:rFonts w:ascii="Palatino" w:hAnsi="Palatino"/>
        </w:rPr>
        <w:t>including travel,</w:t>
      </w:r>
      <w:r w:rsidR="004A6AB0">
        <w:rPr>
          <w:rFonts w:ascii="Palatino" w:hAnsi="Palatino"/>
        </w:rPr>
        <w:t xml:space="preserve"> going to the theater, and eating out—</w:t>
      </w:r>
      <w:r w:rsidR="00AF38B8">
        <w:rPr>
          <w:rFonts w:ascii="Palatino" w:hAnsi="Palatino"/>
        </w:rPr>
        <w:t xml:space="preserve">postponed during </w:t>
      </w:r>
      <w:r w:rsidR="00093245">
        <w:rPr>
          <w:rFonts w:ascii="Palatino" w:hAnsi="Palatino"/>
        </w:rPr>
        <w:t xml:space="preserve">the past two years. </w:t>
      </w:r>
      <w:r w:rsidR="00885D76">
        <w:rPr>
          <w:rFonts w:ascii="Palatino" w:hAnsi="Palatino"/>
        </w:rPr>
        <w:t>While the latter two factors sound contradictory, th</w:t>
      </w:r>
      <w:r w:rsidR="004D2EF8">
        <w:rPr>
          <w:rFonts w:ascii="Palatino" w:hAnsi="Palatino"/>
        </w:rPr>
        <w:t>at very</w:t>
      </w:r>
      <w:r w:rsidR="00885D76">
        <w:rPr>
          <w:rFonts w:ascii="Palatino" w:hAnsi="Palatino"/>
        </w:rPr>
        <w:t xml:space="preserve"> contradiction</w:t>
      </w:r>
      <w:r w:rsidR="00A70353">
        <w:rPr>
          <w:rFonts w:ascii="Palatino" w:hAnsi="Palatino"/>
        </w:rPr>
        <w:t xml:space="preserve"> between fearfulness and </w:t>
      </w:r>
      <w:r w:rsidR="004A6AB0">
        <w:rPr>
          <w:rFonts w:ascii="Palatino" w:hAnsi="Palatino"/>
        </w:rPr>
        <w:t>eagerness</w:t>
      </w:r>
      <w:r w:rsidR="004D2EF8">
        <w:rPr>
          <w:rFonts w:ascii="Palatino" w:hAnsi="Palatino"/>
        </w:rPr>
        <w:t xml:space="preserve"> to </w:t>
      </w:r>
      <w:r w:rsidR="00727484">
        <w:rPr>
          <w:rFonts w:ascii="Palatino" w:hAnsi="Palatino"/>
        </w:rPr>
        <w:t>return to “normal”</w:t>
      </w:r>
      <w:r w:rsidR="00885D76">
        <w:rPr>
          <w:rFonts w:ascii="Palatino" w:hAnsi="Palatino"/>
        </w:rPr>
        <w:t xml:space="preserve"> can be observed</w:t>
      </w:r>
      <w:r w:rsidR="00A70353">
        <w:rPr>
          <w:rFonts w:ascii="Palatino" w:hAnsi="Palatino"/>
        </w:rPr>
        <w:t xml:space="preserve"> in many </w:t>
      </w:r>
      <w:r w:rsidR="004A6AB0">
        <w:rPr>
          <w:rFonts w:ascii="Palatino" w:hAnsi="Palatino"/>
        </w:rPr>
        <w:t>settings</w:t>
      </w:r>
      <w:r w:rsidR="00074D0C">
        <w:rPr>
          <w:rFonts w:ascii="Palatino" w:hAnsi="Palatino"/>
        </w:rPr>
        <w:t xml:space="preserve"> these days</w:t>
      </w:r>
      <w:r w:rsidR="00A70353">
        <w:rPr>
          <w:rFonts w:ascii="Palatino" w:hAnsi="Palatino"/>
        </w:rPr>
        <w:t xml:space="preserve">. </w:t>
      </w:r>
      <w:r w:rsidR="005D4F4F">
        <w:rPr>
          <w:rFonts w:ascii="Palatino" w:hAnsi="Palatino"/>
        </w:rPr>
        <w:t>We do</w:t>
      </w:r>
      <w:r w:rsidR="00093245">
        <w:rPr>
          <w:rFonts w:ascii="Palatino" w:hAnsi="Palatino"/>
        </w:rPr>
        <w:t xml:space="preserve"> plan to </w:t>
      </w:r>
      <w:r w:rsidR="00A70353">
        <w:rPr>
          <w:rFonts w:ascii="Palatino" w:hAnsi="Palatino"/>
        </w:rPr>
        <w:t xml:space="preserve">explore a few new ways of </w:t>
      </w:r>
      <w:r w:rsidR="00074D0C">
        <w:rPr>
          <w:rFonts w:ascii="Palatino" w:hAnsi="Palatino"/>
        </w:rPr>
        <w:t>making</w:t>
      </w:r>
      <w:r w:rsidR="00A70353">
        <w:rPr>
          <w:rFonts w:ascii="Palatino" w:hAnsi="Palatino"/>
        </w:rPr>
        <w:t xml:space="preserve"> our </w:t>
      </w:r>
      <w:r w:rsidR="00074D0C">
        <w:rPr>
          <w:rFonts w:ascii="Palatino" w:hAnsi="Palatino"/>
        </w:rPr>
        <w:t>offerings known</w:t>
      </w:r>
      <w:r w:rsidR="00A70353">
        <w:rPr>
          <w:rFonts w:ascii="Palatino" w:hAnsi="Palatino"/>
        </w:rPr>
        <w:t xml:space="preserve">, such as placing </w:t>
      </w:r>
      <w:r w:rsidR="00727484">
        <w:rPr>
          <w:rFonts w:ascii="Palatino" w:hAnsi="Palatino"/>
        </w:rPr>
        <w:t>announcements</w:t>
      </w:r>
      <w:r w:rsidR="00A70353">
        <w:rPr>
          <w:rFonts w:ascii="Palatino" w:hAnsi="Palatino"/>
        </w:rPr>
        <w:t xml:space="preserve"> in local newspapers and on social media, </w:t>
      </w:r>
      <w:r w:rsidR="005D4F4F">
        <w:rPr>
          <w:rFonts w:ascii="Palatino" w:hAnsi="Palatino"/>
        </w:rPr>
        <w:t xml:space="preserve">but </w:t>
      </w:r>
      <w:r w:rsidR="00A70353">
        <w:rPr>
          <w:rFonts w:ascii="Palatino" w:hAnsi="Palatino"/>
        </w:rPr>
        <w:t xml:space="preserve">we </w:t>
      </w:r>
      <w:r w:rsidR="000E6BF6">
        <w:rPr>
          <w:rFonts w:ascii="Palatino" w:hAnsi="Palatino"/>
        </w:rPr>
        <w:t>are looking for only a modest increase in enrollments</w:t>
      </w:r>
      <w:r w:rsidR="005D4F4F">
        <w:rPr>
          <w:rFonts w:ascii="Palatino" w:hAnsi="Palatino"/>
        </w:rPr>
        <w:t xml:space="preserve"> to make sure we can cover our costs</w:t>
      </w:r>
      <w:r w:rsidR="000E6BF6">
        <w:rPr>
          <w:rFonts w:ascii="Palatino" w:hAnsi="Palatino"/>
        </w:rPr>
        <w:t xml:space="preserve">. </w:t>
      </w:r>
      <w:r w:rsidR="005D4F4F">
        <w:rPr>
          <w:rFonts w:ascii="Palatino" w:hAnsi="Palatino"/>
        </w:rPr>
        <w:t>The frequency and quality of interaction</w:t>
      </w:r>
      <w:r w:rsidR="004A6AB0">
        <w:rPr>
          <w:rFonts w:ascii="Palatino" w:hAnsi="Palatino"/>
        </w:rPr>
        <w:t>s</w:t>
      </w:r>
      <w:r w:rsidR="005D4F4F">
        <w:rPr>
          <w:rFonts w:ascii="Palatino" w:hAnsi="Palatino"/>
        </w:rPr>
        <w:t xml:space="preserve"> among instructors and participants in our courses </w:t>
      </w:r>
      <w:r w:rsidR="00074D0C">
        <w:rPr>
          <w:rFonts w:ascii="Palatino" w:hAnsi="Palatino"/>
        </w:rPr>
        <w:t>are far more</w:t>
      </w:r>
      <w:r w:rsidR="005D4F4F">
        <w:rPr>
          <w:rFonts w:ascii="Palatino" w:hAnsi="Palatino"/>
        </w:rPr>
        <w:t xml:space="preserve"> </w:t>
      </w:r>
      <w:r w:rsidR="00074D0C">
        <w:rPr>
          <w:rFonts w:ascii="Palatino" w:hAnsi="Palatino"/>
        </w:rPr>
        <w:t xml:space="preserve">important than mere </w:t>
      </w:r>
      <w:r w:rsidR="005D4F4F">
        <w:rPr>
          <w:rFonts w:ascii="Palatino" w:hAnsi="Palatino"/>
        </w:rPr>
        <w:t xml:space="preserve">numbers. </w:t>
      </w:r>
    </w:p>
    <w:p w14:paraId="4C2625A3" w14:textId="093897B5" w:rsidR="00093245" w:rsidRDefault="00A70353" w:rsidP="00A53CF8">
      <w:pPr>
        <w:rPr>
          <w:rFonts w:ascii="Palatino" w:hAnsi="Palatino"/>
        </w:rPr>
      </w:pPr>
      <w:r>
        <w:rPr>
          <w:rFonts w:ascii="Palatino" w:hAnsi="Palatino"/>
        </w:rPr>
        <w:t xml:space="preserve"> </w:t>
      </w:r>
    </w:p>
    <w:p w14:paraId="783596BE" w14:textId="343C0A2E" w:rsidR="00497CC0" w:rsidRPr="00497CC0" w:rsidRDefault="00C20576" w:rsidP="00A53CF8">
      <w:pPr>
        <w:rPr>
          <w:rFonts w:ascii="Palatino" w:hAnsi="Palatino"/>
        </w:rPr>
      </w:pPr>
      <w:r w:rsidRPr="00497CC0">
        <w:rPr>
          <w:rFonts w:ascii="Palatino" w:hAnsi="Palatino"/>
        </w:rPr>
        <w:t xml:space="preserve">As I described in last year’s annual report, Richard Friswell and I </w:t>
      </w:r>
      <w:r w:rsidR="00264DEC" w:rsidRPr="00497CC0">
        <w:rPr>
          <w:rFonts w:ascii="Palatino" w:hAnsi="Palatino"/>
        </w:rPr>
        <w:t xml:space="preserve">have been </w:t>
      </w:r>
      <w:r w:rsidR="004D5BE9" w:rsidRPr="00497CC0">
        <w:rPr>
          <w:rFonts w:ascii="Palatino" w:hAnsi="Palatino"/>
        </w:rPr>
        <w:t>collaborat</w:t>
      </w:r>
      <w:r w:rsidR="00264DEC" w:rsidRPr="00497CC0">
        <w:rPr>
          <w:rFonts w:ascii="Palatino" w:hAnsi="Palatino"/>
        </w:rPr>
        <w:t>ing</w:t>
      </w:r>
      <w:r w:rsidR="009B164D" w:rsidRPr="00497CC0">
        <w:rPr>
          <w:rFonts w:ascii="Palatino" w:hAnsi="Palatino"/>
        </w:rPr>
        <w:t xml:space="preserve"> productive</w:t>
      </w:r>
      <w:r w:rsidR="004D5BE9" w:rsidRPr="00497CC0">
        <w:rPr>
          <w:rFonts w:ascii="Palatino" w:hAnsi="Palatino"/>
        </w:rPr>
        <w:t>ly</w:t>
      </w:r>
      <w:r w:rsidR="009B164D" w:rsidRPr="00497CC0">
        <w:rPr>
          <w:rFonts w:ascii="Palatino" w:hAnsi="Palatino"/>
        </w:rPr>
        <w:t xml:space="preserve"> </w:t>
      </w:r>
      <w:r w:rsidR="004D5BE9" w:rsidRPr="00497CC0">
        <w:rPr>
          <w:rFonts w:ascii="Palatino" w:hAnsi="Palatino"/>
        </w:rPr>
        <w:t>on</w:t>
      </w:r>
      <w:r w:rsidR="00C741D8" w:rsidRPr="00497CC0">
        <w:rPr>
          <w:rFonts w:ascii="Palatino" w:hAnsi="Palatino"/>
        </w:rPr>
        <w:t xml:space="preserve"> </w:t>
      </w:r>
      <w:r w:rsidR="00646C5C">
        <w:rPr>
          <w:rFonts w:ascii="Palatino" w:hAnsi="Palatino"/>
        </w:rPr>
        <w:t>putting together</w:t>
      </w:r>
      <w:r w:rsidR="00F25C1B" w:rsidRPr="00497CC0">
        <w:rPr>
          <w:rFonts w:ascii="Palatino" w:hAnsi="Palatino"/>
        </w:rPr>
        <w:t xml:space="preserve"> each </w:t>
      </w:r>
      <w:r w:rsidR="00727484">
        <w:rPr>
          <w:rFonts w:ascii="Palatino" w:hAnsi="Palatino"/>
        </w:rPr>
        <w:t>term</w:t>
      </w:r>
      <w:r w:rsidR="00F25C1B" w:rsidRPr="00497CC0">
        <w:rPr>
          <w:rFonts w:ascii="Palatino" w:hAnsi="Palatino"/>
        </w:rPr>
        <w:t xml:space="preserve">’s </w:t>
      </w:r>
      <w:r w:rsidR="00264DEC" w:rsidRPr="00497CC0">
        <w:rPr>
          <w:rFonts w:ascii="Palatino" w:hAnsi="Palatino"/>
        </w:rPr>
        <w:t>course</w:t>
      </w:r>
      <w:r w:rsidR="00646C5C">
        <w:rPr>
          <w:rFonts w:ascii="Palatino" w:hAnsi="Palatino"/>
        </w:rPr>
        <w:t xml:space="preserve"> offerings</w:t>
      </w:r>
      <w:r w:rsidR="00F25C1B" w:rsidRPr="00497CC0">
        <w:rPr>
          <w:rFonts w:ascii="Palatino" w:hAnsi="Palatino"/>
        </w:rPr>
        <w:t xml:space="preserve">. In recognition of that </w:t>
      </w:r>
      <w:r w:rsidR="009B164D" w:rsidRPr="00497CC0">
        <w:rPr>
          <w:rFonts w:ascii="Palatino" w:hAnsi="Palatino"/>
        </w:rPr>
        <w:t>partner</w:t>
      </w:r>
      <w:r w:rsidR="00F25C1B" w:rsidRPr="00497CC0">
        <w:rPr>
          <w:rFonts w:ascii="Palatino" w:hAnsi="Palatino"/>
        </w:rPr>
        <w:t xml:space="preserve">ship, Rick and I </w:t>
      </w:r>
      <w:r w:rsidR="009B164D" w:rsidRPr="00497CC0">
        <w:rPr>
          <w:rFonts w:ascii="Palatino" w:hAnsi="Palatino"/>
        </w:rPr>
        <w:t>now</w:t>
      </w:r>
      <w:r w:rsidR="00F25C1B" w:rsidRPr="00497CC0">
        <w:rPr>
          <w:rFonts w:ascii="Palatino" w:hAnsi="Palatino"/>
        </w:rPr>
        <w:t xml:space="preserve"> </w:t>
      </w:r>
      <w:r w:rsidR="000E6BF6">
        <w:rPr>
          <w:rFonts w:ascii="Palatino" w:hAnsi="Palatino"/>
        </w:rPr>
        <w:t xml:space="preserve">officially </w:t>
      </w:r>
      <w:r w:rsidR="00F25C1B" w:rsidRPr="00497CC0">
        <w:rPr>
          <w:rFonts w:ascii="Palatino" w:hAnsi="Palatino"/>
        </w:rPr>
        <w:t xml:space="preserve">serve as the Wasch Center Seminars’ co-directors. </w:t>
      </w:r>
      <w:r w:rsidR="00646C5C">
        <w:rPr>
          <w:rFonts w:ascii="Palatino" w:hAnsi="Palatino"/>
        </w:rPr>
        <w:t>My role in the division of labor can be characterized as largely supportive</w:t>
      </w:r>
      <w:r w:rsidR="004A6AB0">
        <w:rPr>
          <w:rFonts w:ascii="Palatino" w:hAnsi="Palatino"/>
        </w:rPr>
        <w:t>, advisory,</w:t>
      </w:r>
      <w:r w:rsidR="00646C5C">
        <w:rPr>
          <w:rFonts w:ascii="Palatino" w:hAnsi="Palatino"/>
        </w:rPr>
        <w:t xml:space="preserve"> and administrative. </w:t>
      </w:r>
      <w:r w:rsidR="00477342" w:rsidRPr="00497CC0">
        <w:rPr>
          <w:rFonts w:ascii="Palatino" w:hAnsi="Palatino"/>
        </w:rPr>
        <w:t xml:space="preserve">Rick’s ability to </w:t>
      </w:r>
      <w:r w:rsidR="00802A07" w:rsidRPr="00497CC0">
        <w:rPr>
          <w:rFonts w:ascii="Palatino" w:hAnsi="Palatino"/>
        </w:rPr>
        <w:t xml:space="preserve">identify </w:t>
      </w:r>
      <w:r w:rsidR="000E6BF6">
        <w:rPr>
          <w:rFonts w:ascii="Palatino" w:hAnsi="Palatino"/>
        </w:rPr>
        <w:t>intrigu</w:t>
      </w:r>
      <w:r w:rsidR="00312625" w:rsidRPr="00497CC0">
        <w:rPr>
          <w:rFonts w:ascii="Palatino" w:hAnsi="Palatino"/>
        </w:rPr>
        <w:t>ing</w:t>
      </w:r>
      <w:r w:rsidR="00802A07" w:rsidRPr="00497CC0">
        <w:rPr>
          <w:rFonts w:ascii="Palatino" w:hAnsi="Palatino"/>
        </w:rPr>
        <w:t xml:space="preserve"> subjects, recruit expert instructors, and </w:t>
      </w:r>
      <w:r w:rsidR="00264DEC" w:rsidRPr="00497CC0">
        <w:rPr>
          <w:rFonts w:ascii="Palatino" w:hAnsi="Palatino"/>
        </w:rPr>
        <w:t>enhance the program’s</w:t>
      </w:r>
      <w:r w:rsidR="004D5BE9" w:rsidRPr="00497CC0">
        <w:rPr>
          <w:rFonts w:ascii="Palatino" w:hAnsi="Palatino"/>
        </w:rPr>
        <w:t xml:space="preserve"> experiential learning </w:t>
      </w:r>
      <w:r w:rsidR="00264DEC" w:rsidRPr="00497CC0">
        <w:rPr>
          <w:rFonts w:ascii="Palatino" w:hAnsi="Palatino"/>
        </w:rPr>
        <w:t>components</w:t>
      </w:r>
      <w:r w:rsidR="004D5BE9" w:rsidRPr="00497CC0">
        <w:rPr>
          <w:rFonts w:ascii="Palatino" w:hAnsi="Palatino"/>
        </w:rPr>
        <w:t xml:space="preserve"> </w:t>
      </w:r>
      <w:r w:rsidR="00264DEC" w:rsidRPr="00497CC0">
        <w:rPr>
          <w:rFonts w:ascii="Palatino" w:hAnsi="Palatino"/>
        </w:rPr>
        <w:t>keeps our offerings</w:t>
      </w:r>
      <w:r w:rsidR="004D5BE9" w:rsidRPr="00497CC0">
        <w:rPr>
          <w:rFonts w:ascii="Palatino" w:hAnsi="Palatino"/>
        </w:rPr>
        <w:t xml:space="preserve"> </w:t>
      </w:r>
      <w:r w:rsidR="00646C5C">
        <w:rPr>
          <w:rFonts w:ascii="Palatino" w:hAnsi="Palatino"/>
        </w:rPr>
        <w:t xml:space="preserve">varied and </w:t>
      </w:r>
      <w:r w:rsidR="00312625" w:rsidRPr="00497CC0">
        <w:rPr>
          <w:rFonts w:ascii="Palatino" w:hAnsi="Palatino"/>
        </w:rPr>
        <w:t>attractive</w:t>
      </w:r>
      <w:r w:rsidR="004D5BE9" w:rsidRPr="00497CC0">
        <w:rPr>
          <w:rFonts w:ascii="Palatino" w:hAnsi="Palatino"/>
        </w:rPr>
        <w:t xml:space="preserve">. </w:t>
      </w:r>
      <w:r w:rsidR="0098051A" w:rsidRPr="00497CC0">
        <w:rPr>
          <w:rFonts w:ascii="Palatino" w:hAnsi="Palatino"/>
        </w:rPr>
        <w:t xml:space="preserve">It is particularly gratifying that </w:t>
      </w:r>
      <w:hyperlink r:id="rId12" w:history="1">
        <w:r w:rsidR="0098051A" w:rsidRPr="00497CC0">
          <w:rPr>
            <w:rStyle w:val="Hyperlink"/>
            <w:rFonts w:ascii="Palatino" w:hAnsi="Palatino"/>
          </w:rPr>
          <w:t>Kiplinger’s</w:t>
        </w:r>
      </w:hyperlink>
      <w:r w:rsidR="0098051A" w:rsidRPr="00497CC0">
        <w:rPr>
          <w:rFonts w:ascii="Palatino" w:hAnsi="Palatino"/>
        </w:rPr>
        <w:t xml:space="preserve"> June 2022</w:t>
      </w:r>
      <w:r w:rsidR="00497CC0" w:rsidRPr="00497CC0">
        <w:rPr>
          <w:rFonts w:ascii="Palatino" w:hAnsi="Palatino"/>
        </w:rPr>
        <w:t xml:space="preserve"> edition</w:t>
      </w:r>
      <w:r w:rsidR="0098051A" w:rsidRPr="00497CC0">
        <w:rPr>
          <w:rFonts w:ascii="Palatino" w:hAnsi="Palatino"/>
        </w:rPr>
        <w:t xml:space="preserve"> places Middletown at number 7 on its list of “standout” </w:t>
      </w:r>
      <w:r w:rsidR="007B5945">
        <w:rPr>
          <w:rFonts w:ascii="Palatino" w:hAnsi="Palatino"/>
        </w:rPr>
        <w:t>retirement sites</w:t>
      </w:r>
      <w:r w:rsidR="00497CC0" w:rsidRPr="00497CC0">
        <w:rPr>
          <w:rFonts w:ascii="Palatino" w:hAnsi="Palatino"/>
        </w:rPr>
        <w:t xml:space="preserve">, making particular mention of </w:t>
      </w:r>
      <w:r w:rsidR="00727484">
        <w:rPr>
          <w:rFonts w:ascii="Palatino" w:hAnsi="Palatino"/>
        </w:rPr>
        <w:t xml:space="preserve">two of </w:t>
      </w:r>
      <w:r w:rsidR="00497CC0" w:rsidRPr="00497CC0">
        <w:rPr>
          <w:rFonts w:ascii="Palatino" w:hAnsi="Palatino"/>
        </w:rPr>
        <w:t>this spring’s courses:</w:t>
      </w:r>
    </w:p>
    <w:p w14:paraId="3D186E9C" w14:textId="77777777" w:rsidR="00497CC0" w:rsidRDefault="00497CC0" w:rsidP="00A53CF8"/>
    <w:p w14:paraId="2AFA6346" w14:textId="77777777" w:rsidR="00497CC0" w:rsidRDefault="00497CC0" w:rsidP="00497CC0">
      <w:r>
        <w:tab/>
      </w:r>
      <w:r w:rsidRPr="00497CC0">
        <w:t xml:space="preserve">What’s that got to do with choosing Middletown as a retirement </w:t>
      </w:r>
    </w:p>
    <w:p w14:paraId="2296A2FB" w14:textId="4B52C905" w:rsidR="00497CC0" w:rsidRDefault="00497CC0" w:rsidP="00497CC0">
      <w:r>
        <w:tab/>
      </w:r>
      <w:r w:rsidRPr="00497CC0">
        <w:t xml:space="preserve">destination? Let’s start with the Wesleyan Institute for Lifelong </w:t>
      </w:r>
    </w:p>
    <w:p w14:paraId="477799C4" w14:textId="77777777" w:rsidR="00497CC0" w:rsidRDefault="00497CC0" w:rsidP="00497CC0">
      <w:r>
        <w:tab/>
      </w:r>
      <w:r w:rsidRPr="00497CC0">
        <w:t>Learning, which offers low-cost classes taught by retired and current</w:t>
      </w:r>
    </w:p>
    <w:p w14:paraId="3088919F" w14:textId="77777777" w:rsidR="00646C5C" w:rsidRDefault="00497CC0" w:rsidP="00497CC0">
      <w:r>
        <w:tab/>
      </w:r>
      <w:r w:rsidRPr="00497CC0">
        <w:t>faculty and other experts. Participants can study topics such as the 19th-</w:t>
      </w:r>
      <w:r>
        <w:tab/>
      </w:r>
      <w:r w:rsidRPr="00497CC0">
        <w:t xml:space="preserve">century whaling industry, which was a big part of Connecticut’s </w:t>
      </w:r>
    </w:p>
    <w:p w14:paraId="2F488DB8" w14:textId="029763B9" w:rsidR="00497CC0" w:rsidRPr="00497CC0" w:rsidRDefault="00646C5C" w:rsidP="00497CC0">
      <w:r>
        <w:tab/>
      </w:r>
      <w:r w:rsidR="00497CC0" w:rsidRPr="00497CC0">
        <w:t>economic history. Or, more lightly, the history of humor. </w:t>
      </w:r>
    </w:p>
    <w:p w14:paraId="5EAB82F1" w14:textId="77777777" w:rsidR="00EF455B" w:rsidRDefault="00EF455B" w:rsidP="00497CC0">
      <w:pPr>
        <w:rPr>
          <w:rFonts w:ascii="Times New Roman" w:eastAsia="Times New Roman" w:hAnsi="Times New Roman" w:cs="Times New Roman"/>
        </w:rPr>
      </w:pPr>
    </w:p>
    <w:p w14:paraId="3BFF402F" w14:textId="5198C515" w:rsidR="009E78CD" w:rsidRPr="0097613E" w:rsidRDefault="00727484" w:rsidP="00497CC0">
      <w:pPr>
        <w:rPr>
          <w:rFonts w:ascii="Palatino" w:eastAsia="Times New Roman" w:hAnsi="Palatino" w:cs="Times New Roman"/>
        </w:rPr>
      </w:pPr>
      <w:r>
        <w:rPr>
          <w:rFonts w:ascii="Palatino" w:eastAsia="Times New Roman" w:hAnsi="Palatino" w:cs="Times New Roman"/>
        </w:rPr>
        <w:t>P</w:t>
      </w:r>
      <w:r w:rsidR="007B2370" w:rsidRPr="0097613E">
        <w:rPr>
          <w:rFonts w:ascii="Palatino" w:eastAsia="Times New Roman" w:hAnsi="Palatino" w:cs="Times New Roman"/>
        </w:rPr>
        <w:t xml:space="preserve">articular highlights of the most recent </w:t>
      </w:r>
      <w:r>
        <w:rPr>
          <w:rFonts w:ascii="Palatino" w:eastAsia="Times New Roman" w:hAnsi="Palatino" w:cs="Times New Roman"/>
        </w:rPr>
        <w:t>term</w:t>
      </w:r>
      <w:r w:rsidR="007B2370" w:rsidRPr="0097613E">
        <w:rPr>
          <w:rFonts w:ascii="Palatino" w:eastAsia="Times New Roman" w:hAnsi="Palatino" w:cs="Times New Roman"/>
        </w:rPr>
        <w:t xml:space="preserve"> were the d</w:t>
      </w:r>
      <w:r w:rsidR="00EF455B" w:rsidRPr="0097613E">
        <w:rPr>
          <w:rFonts w:ascii="Palatino" w:eastAsia="Times New Roman" w:hAnsi="Palatino" w:cs="Times New Roman"/>
        </w:rPr>
        <w:t xml:space="preserve">aylong symposium on Reconstruction and its aftermath and the paired courses on </w:t>
      </w:r>
      <w:r w:rsidR="00EF455B" w:rsidRPr="0097613E">
        <w:rPr>
          <w:rFonts w:ascii="Palatino" w:eastAsia="Times New Roman" w:hAnsi="Palatino" w:cs="Times New Roman"/>
          <w:i/>
          <w:iCs/>
        </w:rPr>
        <w:t>Moby Dick</w:t>
      </w:r>
      <w:r w:rsidR="00EF455B" w:rsidRPr="0097613E">
        <w:rPr>
          <w:rFonts w:ascii="Palatino" w:eastAsia="Times New Roman" w:hAnsi="Palatino" w:cs="Times New Roman"/>
        </w:rPr>
        <w:t xml:space="preserve"> and whaling. </w:t>
      </w:r>
    </w:p>
    <w:p w14:paraId="3069F385" w14:textId="77777777" w:rsidR="009E78CD" w:rsidRPr="0097613E" w:rsidRDefault="009E78CD" w:rsidP="00497CC0">
      <w:pPr>
        <w:rPr>
          <w:rFonts w:ascii="Palatino" w:eastAsia="Times New Roman" w:hAnsi="Palatino" w:cs="Times New Roman"/>
        </w:rPr>
      </w:pPr>
    </w:p>
    <w:p w14:paraId="0D71A097" w14:textId="5A1D2524" w:rsidR="00497CC0" w:rsidRPr="0097613E" w:rsidRDefault="00EF455B" w:rsidP="00497CC0">
      <w:pPr>
        <w:rPr>
          <w:rFonts w:ascii="Palatino" w:eastAsia="Times New Roman" w:hAnsi="Palatino" w:cs="Times New Roman"/>
        </w:rPr>
      </w:pPr>
      <w:r w:rsidRPr="0097613E">
        <w:rPr>
          <w:rFonts w:ascii="Palatino" w:eastAsia="Times New Roman" w:hAnsi="Palatino" w:cs="Times New Roman"/>
        </w:rPr>
        <w:lastRenderedPageBreak/>
        <w:t>The former</w:t>
      </w:r>
      <w:r w:rsidR="009E78CD" w:rsidRPr="0097613E">
        <w:rPr>
          <w:rFonts w:ascii="Palatino" w:eastAsia="Times New Roman" w:hAnsi="Palatino" w:cs="Times New Roman"/>
        </w:rPr>
        <w:t xml:space="preserve"> event</w:t>
      </w:r>
      <w:r w:rsidRPr="0097613E">
        <w:rPr>
          <w:rFonts w:ascii="Palatino" w:eastAsia="Times New Roman" w:hAnsi="Palatino" w:cs="Times New Roman"/>
        </w:rPr>
        <w:t xml:space="preserve"> featured Prof. David Blight of Yale, who not only delivered the keynote address but also contributed to the discussion </w:t>
      </w:r>
      <w:r w:rsidR="00571FFF" w:rsidRPr="0097613E">
        <w:rPr>
          <w:rFonts w:ascii="Palatino" w:eastAsia="Times New Roman" w:hAnsi="Palatino" w:cs="Times New Roman"/>
        </w:rPr>
        <w:t>during the res</w:t>
      </w:r>
      <w:r w:rsidRPr="0097613E">
        <w:rPr>
          <w:rFonts w:ascii="Palatino" w:eastAsia="Times New Roman" w:hAnsi="Palatino" w:cs="Times New Roman"/>
        </w:rPr>
        <w:t>t</w:t>
      </w:r>
      <w:r w:rsidR="00571FFF" w:rsidRPr="0097613E">
        <w:rPr>
          <w:rFonts w:ascii="Palatino" w:eastAsia="Times New Roman" w:hAnsi="Palatino" w:cs="Times New Roman"/>
        </w:rPr>
        <w:t xml:space="preserve"> of</w:t>
      </w:r>
      <w:r w:rsidRPr="0097613E">
        <w:rPr>
          <w:rFonts w:ascii="Palatino" w:eastAsia="Times New Roman" w:hAnsi="Palatino" w:cs="Times New Roman"/>
        </w:rPr>
        <w:t xml:space="preserve"> the day and served on the </w:t>
      </w:r>
      <w:r w:rsidR="00571FFF" w:rsidRPr="0097613E">
        <w:rPr>
          <w:rFonts w:ascii="Palatino" w:eastAsia="Times New Roman" w:hAnsi="Palatino" w:cs="Times New Roman"/>
        </w:rPr>
        <w:t>concluding</w:t>
      </w:r>
      <w:r w:rsidRPr="0097613E">
        <w:rPr>
          <w:rFonts w:ascii="Palatino" w:eastAsia="Times New Roman" w:hAnsi="Palatino" w:cs="Times New Roman"/>
        </w:rPr>
        <w:t xml:space="preserve"> panel</w:t>
      </w:r>
      <w:r w:rsidR="009E78CD" w:rsidRPr="0097613E">
        <w:rPr>
          <w:rFonts w:ascii="Palatino" w:eastAsia="Times New Roman" w:hAnsi="Palatino" w:cs="Times New Roman"/>
        </w:rPr>
        <w:t>, which traced an arc from the Jim Crow era to the present</w:t>
      </w:r>
      <w:r w:rsidRPr="0097613E">
        <w:rPr>
          <w:rFonts w:ascii="Palatino" w:eastAsia="Times New Roman" w:hAnsi="Palatino" w:cs="Times New Roman"/>
        </w:rPr>
        <w:t xml:space="preserve">. </w:t>
      </w:r>
      <w:r w:rsidR="00571FFF" w:rsidRPr="0097613E">
        <w:rPr>
          <w:rFonts w:ascii="Palatino" w:eastAsia="Times New Roman" w:hAnsi="Palatino" w:cs="Times New Roman"/>
        </w:rPr>
        <w:t xml:space="preserve">A late but very welcome arrival to the event was Middletown’s state senator, Matt Lesser, who had just declared his candidacy for the position of secretary of the state (a candidacy he has since dropped). Scrupulously avoiding any partisan </w:t>
      </w:r>
      <w:r w:rsidR="009E78CD" w:rsidRPr="0097613E">
        <w:rPr>
          <w:rFonts w:ascii="Palatino" w:eastAsia="Times New Roman" w:hAnsi="Palatino" w:cs="Times New Roman"/>
        </w:rPr>
        <w:t xml:space="preserve">comments or references to his own campaign, Senator Lesser reflected on </w:t>
      </w:r>
      <w:r w:rsidR="008C6158">
        <w:rPr>
          <w:rFonts w:ascii="Palatino" w:eastAsia="Times New Roman" w:hAnsi="Palatino" w:cs="Times New Roman"/>
        </w:rPr>
        <w:t xml:space="preserve">the </w:t>
      </w:r>
      <w:r w:rsidR="00727484">
        <w:rPr>
          <w:rFonts w:ascii="Palatino" w:eastAsia="Times New Roman" w:hAnsi="Palatino" w:cs="Times New Roman"/>
        </w:rPr>
        <w:t xml:space="preserve">increasing </w:t>
      </w:r>
      <w:r w:rsidR="009E78CD" w:rsidRPr="0097613E">
        <w:rPr>
          <w:rFonts w:ascii="Palatino" w:eastAsia="Times New Roman" w:hAnsi="Palatino" w:cs="Times New Roman"/>
        </w:rPr>
        <w:t xml:space="preserve">threats to voting rights in the U.S. and the importance of </w:t>
      </w:r>
      <w:r w:rsidR="00DE1F24" w:rsidRPr="0097613E">
        <w:rPr>
          <w:rFonts w:ascii="Palatino" w:eastAsia="Times New Roman" w:hAnsi="Palatino" w:cs="Times New Roman"/>
        </w:rPr>
        <w:t>not</w:t>
      </w:r>
      <w:r w:rsidR="009E78CD" w:rsidRPr="0097613E">
        <w:rPr>
          <w:rFonts w:ascii="Palatino" w:eastAsia="Times New Roman" w:hAnsi="Palatino" w:cs="Times New Roman"/>
        </w:rPr>
        <w:t xml:space="preserve"> taking those rights for granted in Connecticut.</w:t>
      </w:r>
    </w:p>
    <w:p w14:paraId="35F4D9B7" w14:textId="0D5114CE" w:rsidR="009E78CD" w:rsidRPr="0097613E" w:rsidRDefault="009E78CD" w:rsidP="00497CC0">
      <w:pPr>
        <w:rPr>
          <w:rFonts w:ascii="Palatino" w:eastAsia="Times New Roman" w:hAnsi="Palatino" w:cs="Times New Roman"/>
        </w:rPr>
      </w:pPr>
    </w:p>
    <w:p w14:paraId="7A97D5B6" w14:textId="6C28B525" w:rsidR="009E78CD" w:rsidRPr="00497CC0" w:rsidRDefault="00DE1F24" w:rsidP="00497CC0">
      <w:pPr>
        <w:rPr>
          <w:rFonts w:ascii="Palatino" w:eastAsia="Times New Roman" w:hAnsi="Palatino" w:cs="Times New Roman"/>
        </w:rPr>
      </w:pPr>
      <w:r w:rsidRPr="0097613E">
        <w:rPr>
          <w:rFonts w:ascii="Palatino" w:eastAsia="Times New Roman" w:hAnsi="Palatino" w:cs="Times New Roman"/>
        </w:rPr>
        <w:t>The</w:t>
      </w:r>
      <w:r w:rsidR="00E31D7D" w:rsidRPr="0097613E">
        <w:rPr>
          <w:rFonts w:ascii="Palatino" w:eastAsia="Times New Roman" w:hAnsi="Palatino" w:cs="Times New Roman"/>
        </w:rPr>
        <w:t xml:space="preserve"> instructor of the course on </w:t>
      </w:r>
      <w:r w:rsidR="00E31D7D" w:rsidRPr="0097613E">
        <w:rPr>
          <w:rFonts w:ascii="Palatino" w:eastAsia="Times New Roman" w:hAnsi="Palatino" w:cs="Times New Roman"/>
          <w:i/>
          <w:iCs/>
        </w:rPr>
        <w:t>Moby Dick</w:t>
      </w:r>
      <w:r w:rsidR="00E31D7D" w:rsidRPr="0097613E">
        <w:rPr>
          <w:rFonts w:ascii="Palatino" w:eastAsia="Times New Roman" w:hAnsi="Palatino" w:cs="Times New Roman"/>
        </w:rPr>
        <w:t xml:space="preserve"> was </w:t>
      </w:r>
      <w:r w:rsidR="007B5945" w:rsidRPr="0097613E">
        <w:rPr>
          <w:rFonts w:ascii="Palatino" w:eastAsia="Times New Roman" w:hAnsi="Palatino" w:cs="Times New Roman"/>
        </w:rPr>
        <w:t>the</w:t>
      </w:r>
      <w:r w:rsidR="00E31D7D" w:rsidRPr="0097613E">
        <w:rPr>
          <w:rFonts w:ascii="Palatino" w:eastAsia="Times New Roman" w:hAnsi="Palatino" w:cs="Times New Roman"/>
        </w:rPr>
        <w:t xml:space="preserve"> distinguished Melville scholar</w:t>
      </w:r>
      <w:r w:rsidR="00CF121E">
        <w:t xml:space="preserve"> </w:t>
      </w:r>
      <w:hyperlink r:id="rId13" w:history="1">
        <w:r w:rsidR="00CF121E" w:rsidRPr="00CF121E">
          <w:rPr>
            <w:rStyle w:val="Hyperlink"/>
          </w:rPr>
          <w:t>Mary K. Bercaw Edwards</w:t>
        </w:r>
      </w:hyperlink>
      <w:r w:rsidR="00E31D7D" w:rsidRPr="0097613E">
        <w:rPr>
          <w:rFonts w:ascii="Palatino" w:eastAsia="Times New Roman" w:hAnsi="Palatino" w:cs="Times New Roman"/>
        </w:rPr>
        <w:t>, of the University of Connecticut’s Avery Point campus. Several participants in her course also signed up for the course on whaling, taught by a</w:t>
      </w:r>
      <w:r w:rsidR="00AF3830">
        <w:rPr>
          <w:rFonts w:ascii="Palatino" w:eastAsia="Times New Roman" w:hAnsi="Palatino" w:cs="Times New Roman"/>
        </w:rPr>
        <w:t>n energetic and very knowledgeable</w:t>
      </w:r>
      <w:r w:rsidR="00E31D7D" w:rsidRPr="0097613E">
        <w:rPr>
          <w:rFonts w:ascii="Palatino" w:eastAsia="Times New Roman" w:hAnsi="Palatino" w:cs="Times New Roman"/>
        </w:rPr>
        <w:t xml:space="preserve"> staff member </w:t>
      </w:r>
      <w:r w:rsidR="008D2838" w:rsidRPr="0097613E">
        <w:rPr>
          <w:rFonts w:ascii="Palatino" w:eastAsia="Times New Roman" w:hAnsi="Palatino" w:cs="Times New Roman"/>
        </w:rPr>
        <w:t>from</w:t>
      </w:r>
      <w:r w:rsidR="00E31D7D" w:rsidRPr="0097613E">
        <w:rPr>
          <w:rFonts w:ascii="Palatino" w:eastAsia="Times New Roman" w:hAnsi="Palatino" w:cs="Times New Roman"/>
        </w:rPr>
        <w:t xml:space="preserve"> the Mystic Seaport Museum. </w:t>
      </w:r>
      <w:r w:rsidR="009C305D" w:rsidRPr="0097613E">
        <w:rPr>
          <w:rFonts w:ascii="Palatino" w:eastAsia="Times New Roman" w:hAnsi="Palatino" w:cs="Times New Roman"/>
        </w:rPr>
        <w:t>During</w:t>
      </w:r>
      <w:r w:rsidR="00E31D7D" w:rsidRPr="0097613E">
        <w:rPr>
          <w:rFonts w:ascii="Palatino" w:eastAsia="Times New Roman" w:hAnsi="Palatino" w:cs="Times New Roman"/>
        </w:rPr>
        <w:t xml:space="preserve"> four engaging session</w:t>
      </w:r>
      <w:r w:rsidR="008D2838" w:rsidRPr="0097613E">
        <w:rPr>
          <w:rFonts w:ascii="Palatino" w:eastAsia="Times New Roman" w:hAnsi="Palatino" w:cs="Times New Roman"/>
        </w:rPr>
        <w:t>s</w:t>
      </w:r>
      <w:r w:rsidR="00E31D7D" w:rsidRPr="0097613E">
        <w:rPr>
          <w:rFonts w:ascii="Palatino" w:eastAsia="Times New Roman" w:hAnsi="Palatino" w:cs="Times New Roman"/>
        </w:rPr>
        <w:t xml:space="preserve"> in the classroom </w:t>
      </w:r>
      <w:r w:rsidR="009C305D" w:rsidRPr="0097613E">
        <w:rPr>
          <w:rFonts w:ascii="Palatino" w:eastAsia="Times New Roman" w:hAnsi="Palatino" w:cs="Times New Roman"/>
        </w:rPr>
        <w:t xml:space="preserve">the </w:t>
      </w:r>
      <w:r w:rsidR="007B693A">
        <w:rPr>
          <w:rFonts w:ascii="Palatino" w:eastAsia="Times New Roman" w:hAnsi="Palatino" w:cs="Times New Roman"/>
        </w:rPr>
        <w:t>class</w:t>
      </w:r>
      <w:r w:rsidR="00E31D7D" w:rsidRPr="0097613E">
        <w:rPr>
          <w:rFonts w:ascii="Palatino" w:eastAsia="Times New Roman" w:hAnsi="Palatino" w:cs="Times New Roman"/>
        </w:rPr>
        <w:t xml:space="preserve"> </w:t>
      </w:r>
      <w:r w:rsidR="008D2838" w:rsidRPr="0097613E">
        <w:rPr>
          <w:rFonts w:ascii="Palatino" w:eastAsia="Times New Roman" w:hAnsi="Palatino" w:cs="Times New Roman"/>
        </w:rPr>
        <w:t>examin</w:t>
      </w:r>
      <w:r w:rsidR="009C305D" w:rsidRPr="0097613E">
        <w:rPr>
          <w:rFonts w:ascii="Palatino" w:eastAsia="Times New Roman" w:hAnsi="Palatino" w:cs="Times New Roman"/>
        </w:rPr>
        <w:t xml:space="preserve">ed </w:t>
      </w:r>
      <w:r w:rsidR="008D2838" w:rsidRPr="0097613E">
        <w:rPr>
          <w:rFonts w:ascii="Palatino" w:eastAsia="Times New Roman" w:hAnsi="Palatino" w:cs="Times New Roman"/>
        </w:rPr>
        <w:t xml:space="preserve">historical photographs, </w:t>
      </w:r>
      <w:r w:rsidR="007B5945" w:rsidRPr="0097613E">
        <w:rPr>
          <w:rFonts w:ascii="Palatino" w:eastAsia="Times New Roman" w:hAnsi="Palatino" w:cs="Times New Roman"/>
        </w:rPr>
        <w:t xml:space="preserve">heard the recorded voice of one of the last American whalers, </w:t>
      </w:r>
      <w:r w:rsidR="009C305D" w:rsidRPr="0097613E">
        <w:rPr>
          <w:rFonts w:ascii="Palatino" w:eastAsia="Times New Roman" w:hAnsi="Palatino" w:cs="Times New Roman"/>
        </w:rPr>
        <w:t>learned about</w:t>
      </w:r>
      <w:r w:rsidR="008D2838" w:rsidRPr="0097613E">
        <w:rPr>
          <w:rFonts w:ascii="Palatino" w:eastAsia="Times New Roman" w:hAnsi="Palatino" w:cs="Times New Roman"/>
        </w:rPr>
        <w:t xml:space="preserve"> the divers</w:t>
      </w:r>
      <w:r w:rsidR="009C305D" w:rsidRPr="0097613E">
        <w:rPr>
          <w:rFonts w:ascii="Palatino" w:eastAsia="Times New Roman" w:hAnsi="Palatino" w:cs="Times New Roman"/>
        </w:rPr>
        <w:t>e make-up</w:t>
      </w:r>
      <w:r w:rsidR="008D2838" w:rsidRPr="0097613E">
        <w:rPr>
          <w:rFonts w:ascii="Palatino" w:eastAsia="Times New Roman" w:hAnsi="Palatino" w:cs="Times New Roman"/>
        </w:rPr>
        <w:t xml:space="preserve"> of whaling crews and </w:t>
      </w:r>
      <w:r w:rsidR="009C305D" w:rsidRPr="0097613E">
        <w:rPr>
          <w:rFonts w:ascii="Palatino" w:eastAsia="Times New Roman" w:hAnsi="Palatino" w:cs="Times New Roman"/>
        </w:rPr>
        <w:t xml:space="preserve">the </w:t>
      </w:r>
      <w:r w:rsidR="00FC1598" w:rsidRPr="0097613E">
        <w:rPr>
          <w:rFonts w:ascii="Palatino" w:eastAsia="Times New Roman" w:hAnsi="Palatino" w:cs="Times New Roman"/>
        </w:rPr>
        <w:t>hardships</w:t>
      </w:r>
      <w:r w:rsidR="008D2838" w:rsidRPr="0097613E">
        <w:rPr>
          <w:rFonts w:ascii="Palatino" w:eastAsia="Times New Roman" w:hAnsi="Palatino" w:cs="Times New Roman"/>
        </w:rPr>
        <w:t xml:space="preserve"> of </w:t>
      </w:r>
      <w:r w:rsidR="00ED131E" w:rsidRPr="0097613E">
        <w:rPr>
          <w:rFonts w:ascii="Palatino" w:eastAsia="Times New Roman" w:hAnsi="Palatino" w:cs="Times New Roman"/>
        </w:rPr>
        <w:t>their working</w:t>
      </w:r>
      <w:r w:rsidR="00FC1598" w:rsidRPr="0097613E">
        <w:rPr>
          <w:rFonts w:ascii="Palatino" w:eastAsia="Times New Roman" w:hAnsi="Palatino" w:cs="Times New Roman"/>
        </w:rPr>
        <w:t xml:space="preserve"> and living</w:t>
      </w:r>
      <w:r w:rsidR="00ED131E" w:rsidRPr="0097613E">
        <w:rPr>
          <w:rFonts w:ascii="Palatino" w:eastAsia="Times New Roman" w:hAnsi="Palatino" w:cs="Times New Roman"/>
        </w:rPr>
        <w:t xml:space="preserve"> conditions</w:t>
      </w:r>
      <w:r w:rsidR="00FC1598" w:rsidRPr="0097613E">
        <w:rPr>
          <w:rFonts w:ascii="Palatino" w:eastAsia="Times New Roman" w:hAnsi="Palatino" w:cs="Times New Roman"/>
        </w:rPr>
        <w:t xml:space="preserve"> on long voyages</w:t>
      </w:r>
      <w:r w:rsidR="00ED131E" w:rsidRPr="0097613E">
        <w:rPr>
          <w:rFonts w:ascii="Palatino" w:eastAsia="Times New Roman" w:hAnsi="Palatino" w:cs="Times New Roman"/>
        </w:rPr>
        <w:t xml:space="preserve">, and </w:t>
      </w:r>
      <w:r w:rsidR="009C305D" w:rsidRPr="0097613E">
        <w:rPr>
          <w:rFonts w:ascii="Palatino" w:eastAsia="Times New Roman" w:hAnsi="Palatino" w:cs="Times New Roman"/>
        </w:rPr>
        <w:t xml:space="preserve">had </w:t>
      </w:r>
      <w:r w:rsidR="00ED131E" w:rsidRPr="0097613E">
        <w:rPr>
          <w:rFonts w:ascii="Palatino" w:eastAsia="Times New Roman" w:hAnsi="Palatino" w:cs="Times New Roman"/>
        </w:rPr>
        <w:t>opportunities to examine authentic artifacts, from harpoon tips to a piece of baleen</w:t>
      </w:r>
      <w:r w:rsidR="00727484">
        <w:rPr>
          <w:rFonts w:ascii="Palatino" w:eastAsia="Times New Roman" w:hAnsi="Palatino" w:cs="Times New Roman"/>
        </w:rPr>
        <w:t>, popularly known as whalebone</w:t>
      </w:r>
      <w:r w:rsidR="009C305D" w:rsidRPr="0097613E">
        <w:rPr>
          <w:rFonts w:ascii="Palatino" w:eastAsia="Times New Roman" w:hAnsi="Palatino" w:cs="Times New Roman"/>
        </w:rPr>
        <w:t>.</w:t>
      </w:r>
      <w:r w:rsidR="00ED131E" w:rsidRPr="0097613E">
        <w:rPr>
          <w:rFonts w:ascii="Palatino" w:eastAsia="Times New Roman" w:hAnsi="Palatino" w:cs="Times New Roman"/>
        </w:rPr>
        <w:t xml:space="preserve"> </w:t>
      </w:r>
      <w:r w:rsidR="009C305D" w:rsidRPr="0097613E">
        <w:rPr>
          <w:rFonts w:ascii="Palatino" w:eastAsia="Times New Roman" w:hAnsi="Palatino" w:cs="Times New Roman"/>
        </w:rPr>
        <w:t>The</w:t>
      </w:r>
      <w:r w:rsidR="00ED131E" w:rsidRPr="0097613E">
        <w:rPr>
          <w:rFonts w:ascii="Palatino" w:eastAsia="Times New Roman" w:hAnsi="Palatino" w:cs="Times New Roman"/>
        </w:rPr>
        <w:t xml:space="preserve"> </w:t>
      </w:r>
      <w:r w:rsidR="007B693A">
        <w:rPr>
          <w:rFonts w:ascii="Palatino" w:eastAsia="Times New Roman" w:hAnsi="Palatino" w:cs="Times New Roman"/>
        </w:rPr>
        <w:t>group</w:t>
      </w:r>
      <w:r w:rsidR="009C305D" w:rsidRPr="0097613E">
        <w:rPr>
          <w:rFonts w:ascii="Palatino" w:eastAsia="Times New Roman" w:hAnsi="Palatino" w:cs="Times New Roman"/>
        </w:rPr>
        <w:t xml:space="preserve"> then</w:t>
      </w:r>
      <w:r w:rsidR="00ED131E" w:rsidRPr="0097613E">
        <w:rPr>
          <w:rFonts w:ascii="Palatino" w:eastAsia="Times New Roman" w:hAnsi="Palatino" w:cs="Times New Roman"/>
        </w:rPr>
        <w:t xml:space="preserve"> assembled at the Seaport</w:t>
      </w:r>
      <w:r w:rsidR="009C305D" w:rsidRPr="0097613E">
        <w:rPr>
          <w:rFonts w:ascii="Palatino" w:eastAsia="Times New Roman" w:hAnsi="Palatino" w:cs="Times New Roman"/>
        </w:rPr>
        <w:t xml:space="preserve"> for a full day, where</w:t>
      </w:r>
      <w:r w:rsidR="00866FE5">
        <w:rPr>
          <w:rFonts w:ascii="Palatino" w:eastAsia="Times New Roman" w:hAnsi="Palatino" w:cs="Times New Roman"/>
        </w:rPr>
        <w:t>,</w:t>
      </w:r>
      <w:r w:rsidR="007B5945" w:rsidRPr="0097613E">
        <w:rPr>
          <w:rFonts w:ascii="Palatino" w:eastAsia="Times New Roman" w:hAnsi="Palatino" w:cs="Times New Roman"/>
        </w:rPr>
        <w:t xml:space="preserve"> among other things</w:t>
      </w:r>
      <w:r w:rsidR="00866FE5">
        <w:rPr>
          <w:rFonts w:ascii="Palatino" w:eastAsia="Times New Roman" w:hAnsi="Palatino" w:cs="Times New Roman"/>
        </w:rPr>
        <w:t>,</w:t>
      </w:r>
      <w:r w:rsidR="009C305D" w:rsidRPr="0097613E">
        <w:rPr>
          <w:rFonts w:ascii="Palatino" w:eastAsia="Times New Roman" w:hAnsi="Palatino" w:cs="Times New Roman"/>
        </w:rPr>
        <w:t xml:space="preserve"> they</w:t>
      </w:r>
      <w:r w:rsidR="00ED131E" w:rsidRPr="0097613E">
        <w:rPr>
          <w:rFonts w:ascii="Palatino" w:eastAsia="Times New Roman" w:hAnsi="Palatino" w:cs="Times New Roman"/>
        </w:rPr>
        <w:t xml:space="preserve"> </w:t>
      </w:r>
      <w:r w:rsidR="009C305D" w:rsidRPr="0097613E">
        <w:rPr>
          <w:rFonts w:ascii="Palatino" w:eastAsia="Times New Roman" w:hAnsi="Palatino" w:cs="Times New Roman"/>
        </w:rPr>
        <w:t xml:space="preserve">toured </w:t>
      </w:r>
      <w:r w:rsidR="00FC1598" w:rsidRPr="0097613E">
        <w:rPr>
          <w:rFonts w:ascii="Palatino" w:eastAsia="Times New Roman" w:hAnsi="Palatino" w:cs="Times New Roman"/>
        </w:rPr>
        <w:t xml:space="preserve">the living quarters and work areas on the </w:t>
      </w:r>
      <w:r w:rsidR="00FC1598" w:rsidRPr="0097613E">
        <w:rPr>
          <w:rFonts w:ascii="Palatino" w:eastAsia="Times New Roman" w:hAnsi="Palatino" w:cs="Times New Roman"/>
          <w:i/>
          <w:iCs/>
        </w:rPr>
        <w:t>Charles W.</w:t>
      </w:r>
      <w:r w:rsidR="00FC1598" w:rsidRPr="0097613E">
        <w:rPr>
          <w:rFonts w:ascii="Palatino" w:eastAsia="Times New Roman" w:hAnsi="Palatino" w:cs="Times New Roman"/>
        </w:rPr>
        <w:t xml:space="preserve"> </w:t>
      </w:r>
      <w:r w:rsidR="00FC1598" w:rsidRPr="0097613E">
        <w:rPr>
          <w:rFonts w:ascii="Palatino" w:eastAsia="Times New Roman" w:hAnsi="Palatino" w:cs="Times New Roman"/>
          <w:i/>
          <w:iCs/>
        </w:rPr>
        <w:t>Morgan</w:t>
      </w:r>
      <w:r w:rsidR="00FC1598" w:rsidRPr="0097613E">
        <w:rPr>
          <w:rFonts w:ascii="Palatino" w:eastAsia="Times New Roman" w:hAnsi="Palatino" w:cs="Times New Roman"/>
        </w:rPr>
        <w:t>, climb</w:t>
      </w:r>
      <w:r w:rsidR="009C305D" w:rsidRPr="0097613E">
        <w:rPr>
          <w:rFonts w:ascii="Palatino" w:eastAsia="Times New Roman" w:hAnsi="Palatino" w:cs="Times New Roman"/>
        </w:rPr>
        <w:t>ed</w:t>
      </w:r>
      <w:r w:rsidR="00FC1598" w:rsidRPr="0097613E">
        <w:rPr>
          <w:rFonts w:ascii="Palatino" w:eastAsia="Times New Roman" w:hAnsi="Palatino" w:cs="Times New Roman"/>
        </w:rPr>
        <w:t xml:space="preserve"> the rigging on the </w:t>
      </w:r>
      <w:r w:rsidR="00FC1598" w:rsidRPr="0097613E">
        <w:rPr>
          <w:rFonts w:ascii="Palatino" w:eastAsia="Times New Roman" w:hAnsi="Palatino" w:cs="Times New Roman"/>
          <w:i/>
          <w:iCs/>
        </w:rPr>
        <w:t>Joseph Conrad</w:t>
      </w:r>
      <w:r w:rsidR="00FC1598" w:rsidRPr="0097613E">
        <w:rPr>
          <w:rFonts w:ascii="Palatino" w:eastAsia="Times New Roman" w:hAnsi="Palatino" w:cs="Times New Roman"/>
        </w:rPr>
        <w:t xml:space="preserve">, </w:t>
      </w:r>
      <w:r w:rsidR="009C305D" w:rsidRPr="0097613E">
        <w:rPr>
          <w:rFonts w:ascii="Palatino" w:eastAsia="Times New Roman" w:hAnsi="Palatino" w:cs="Times New Roman"/>
        </w:rPr>
        <w:t>got</w:t>
      </w:r>
      <w:r w:rsidR="00FC1598" w:rsidRPr="0097613E">
        <w:rPr>
          <w:rFonts w:ascii="Palatino" w:eastAsia="Times New Roman" w:hAnsi="Palatino" w:cs="Times New Roman"/>
        </w:rPr>
        <w:t xml:space="preserve"> the feel of throwing a harpoon, and row</w:t>
      </w:r>
      <w:r w:rsidR="009C305D" w:rsidRPr="0097613E">
        <w:rPr>
          <w:rFonts w:ascii="Palatino" w:eastAsia="Times New Roman" w:hAnsi="Palatino" w:cs="Times New Roman"/>
        </w:rPr>
        <w:t>ed</w:t>
      </w:r>
      <w:r w:rsidR="00FC1598" w:rsidRPr="0097613E">
        <w:rPr>
          <w:rFonts w:ascii="Palatino" w:eastAsia="Times New Roman" w:hAnsi="Palatino" w:cs="Times New Roman"/>
        </w:rPr>
        <w:t xml:space="preserve"> a whale boat under the </w:t>
      </w:r>
      <w:r w:rsidR="00727484">
        <w:rPr>
          <w:rFonts w:ascii="Palatino" w:eastAsia="Times New Roman" w:hAnsi="Palatino" w:cs="Times New Roman"/>
        </w:rPr>
        <w:t>direction</w:t>
      </w:r>
      <w:r w:rsidR="00FC1598" w:rsidRPr="0097613E">
        <w:rPr>
          <w:rFonts w:ascii="Palatino" w:eastAsia="Times New Roman" w:hAnsi="Palatino" w:cs="Times New Roman"/>
        </w:rPr>
        <w:t xml:space="preserve"> of Prof. Edwards. </w:t>
      </w:r>
    </w:p>
    <w:p w14:paraId="7F64BECC" w14:textId="09074D85" w:rsidR="00C20576" w:rsidRPr="0097613E" w:rsidRDefault="0098051A" w:rsidP="00A53CF8">
      <w:pPr>
        <w:rPr>
          <w:rFonts w:ascii="Palatino" w:hAnsi="Palatino"/>
        </w:rPr>
      </w:pPr>
      <w:r w:rsidRPr="0097613E">
        <w:rPr>
          <w:rFonts w:ascii="Palatino" w:hAnsi="Palatino"/>
        </w:rPr>
        <w:t xml:space="preserve"> </w:t>
      </w:r>
    </w:p>
    <w:p w14:paraId="6C44C995" w14:textId="0E3E523F" w:rsidR="007B5945" w:rsidRPr="0097613E" w:rsidRDefault="00175918" w:rsidP="00A53CF8">
      <w:pPr>
        <w:rPr>
          <w:rFonts w:ascii="Palatino" w:hAnsi="Palatino"/>
          <w:b/>
          <w:bCs/>
        </w:rPr>
      </w:pPr>
      <w:r w:rsidRPr="0097613E">
        <w:rPr>
          <w:rFonts w:ascii="Palatino" w:hAnsi="Palatino"/>
          <w:b/>
          <w:bCs/>
        </w:rPr>
        <w:t>FROM THE WEDNESDAY TO THE WASCH CENTER LECTURE SERIES</w:t>
      </w:r>
    </w:p>
    <w:p w14:paraId="73868963" w14:textId="07E5F12D" w:rsidR="007B5945" w:rsidRPr="0097613E" w:rsidRDefault="007B5945" w:rsidP="00A53CF8">
      <w:pPr>
        <w:rPr>
          <w:rFonts w:ascii="Palatino" w:hAnsi="Palatino"/>
        </w:rPr>
      </w:pPr>
    </w:p>
    <w:p w14:paraId="1B62029C" w14:textId="225162F3" w:rsidR="00175918" w:rsidRPr="0097613E" w:rsidRDefault="00175918" w:rsidP="00A53CF8">
      <w:pPr>
        <w:rPr>
          <w:rFonts w:ascii="Palatino" w:hAnsi="Palatino"/>
        </w:rPr>
      </w:pPr>
      <w:r w:rsidRPr="0097613E">
        <w:rPr>
          <w:rFonts w:ascii="Palatino" w:hAnsi="Palatino"/>
        </w:rPr>
        <w:t>Duffy White maintained his excellent record of organizing timely and important lectures</w:t>
      </w:r>
      <w:r w:rsidR="000C02FA" w:rsidRPr="0097613E">
        <w:rPr>
          <w:rFonts w:ascii="Palatino" w:hAnsi="Palatino"/>
        </w:rPr>
        <w:t xml:space="preserve"> (see Appendix I)</w:t>
      </w:r>
      <w:r w:rsidRPr="0097613E">
        <w:rPr>
          <w:rFonts w:ascii="Palatino" w:hAnsi="Palatino"/>
        </w:rPr>
        <w:t xml:space="preserve">. </w:t>
      </w:r>
      <w:r w:rsidR="00D84C23" w:rsidRPr="0097613E">
        <w:rPr>
          <w:rFonts w:ascii="Palatino" w:hAnsi="Palatino"/>
        </w:rPr>
        <w:t xml:space="preserve">The first two lectures in the fall featured audience members and speakers </w:t>
      </w:r>
      <w:r w:rsidR="0097613E">
        <w:rPr>
          <w:rFonts w:ascii="Palatino" w:hAnsi="Palatino"/>
        </w:rPr>
        <w:t>“socially distanced”</w:t>
      </w:r>
      <w:r w:rsidR="00D84C23" w:rsidRPr="0097613E">
        <w:rPr>
          <w:rFonts w:ascii="Palatino" w:hAnsi="Palatino"/>
        </w:rPr>
        <w:t xml:space="preserve"> in the Woodhead Lounge and wearing masks</w:t>
      </w:r>
      <w:r w:rsidR="0097613E">
        <w:rPr>
          <w:rFonts w:ascii="Palatino" w:hAnsi="Palatino"/>
        </w:rPr>
        <w:t xml:space="preserve">. </w:t>
      </w:r>
      <w:r w:rsidR="00023FC3">
        <w:rPr>
          <w:rFonts w:ascii="Palatino" w:hAnsi="Palatino"/>
        </w:rPr>
        <w:t xml:space="preserve">In the aftermath of the U.S. withdrawal from Afghanistan, </w:t>
      </w:r>
      <w:r w:rsidR="0097613E">
        <w:rPr>
          <w:rFonts w:ascii="Palatino" w:hAnsi="Palatino"/>
        </w:rPr>
        <w:t xml:space="preserve">Bruce Masters discussed American’s disastrous interventions in </w:t>
      </w:r>
      <w:r w:rsidR="00023FC3">
        <w:rPr>
          <w:rFonts w:ascii="Palatino" w:hAnsi="Palatino"/>
        </w:rPr>
        <w:t>that country</w:t>
      </w:r>
      <w:r w:rsidR="0097613E">
        <w:rPr>
          <w:rFonts w:ascii="Palatino" w:hAnsi="Palatino"/>
        </w:rPr>
        <w:t xml:space="preserve"> and Iraq</w:t>
      </w:r>
      <w:r w:rsidR="00023FC3">
        <w:rPr>
          <w:rFonts w:ascii="Palatino" w:hAnsi="Palatino"/>
        </w:rPr>
        <w:t xml:space="preserve">. Next, two Wesleyan students who had grown up in Russia shared some of their </w:t>
      </w:r>
      <w:r w:rsidR="00B4553C">
        <w:rPr>
          <w:rFonts w:ascii="Palatino" w:hAnsi="Palatino"/>
        </w:rPr>
        <w:t>experiences</w:t>
      </w:r>
      <w:r w:rsidR="00023FC3">
        <w:rPr>
          <w:rFonts w:ascii="Palatino" w:hAnsi="Palatino"/>
        </w:rPr>
        <w:t xml:space="preserve"> of living between two cultures.</w:t>
      </w:r>
      <w:r w:rsidR="00D84C23" w:rsidRPr="0097613E">
        <w:rPr>
          <w:rFonts w:ascii="Palatino" w:hAnsi="Palatino"/>
        </w:rPr>
        <w:t xml:space="preserve"> </w:t>
      </w:r>
      <w:r w:rsidR="00023FC3">
        <w:rPr>
          <w:rFonts w:ascii="Palatino" w:hAnsi="Palatino"/>
        </w:rPr>
        <w:t>The</w:t>
      </w:r>
      <w:r w:rsidR="00D84C23" w:rsidRPr="0097613E">
        <w:rPr>
          <w:rFonts w:ascii="Palatino" w:hAnsi="Palatino"/>
        </w:rPr>
        <w:t xml:space="preserve"> final lecture took place back</w:t>
      </w:r>
      <w:r w:rsidR="00023FC3">
        <w:rPr>
          <w:rFonts w:ascii="Palatino" w:hAnsi="Palatino"/>
        </w:rPr>
        <w:t xml:space="preserve"> before a sizeable crowd</w:t>
      </w:r>
      <w:r w:rsidR="00D84C23" w:rsidRPr="0097613E">
        <w:rPr>
          <w:rFonts w:ascii="Palatino" w:hAnsi="Palatino"/>
        </w:rPr>
        <w:t xml:space="preserve"> at the Wasch Center, </w:t>
      </w:r>
      <w:r w:rsidR="00023FC3">
        <w:rPr>
          <w:rFonts w:ascii="Palatino" w:hAnsi="Palatino"/>
        </w:rPr>
        <w:t>eager to hear Stephen Devoto</w:t>
      </w:r>
      <w:r w:rsidR="00B4553C">
        <w:rPr>
          <w:rFonts w:ascii="Palatino" w:hAnsi="Palatino"/>
        </w:rPr>
        <w:t xml:space="preserve">’s analysis of a case he had encountered as </w:t>
      </w:r>
      <w:r w:rsidR="008C6158">
        <w:rPr>
          <w:rFonts w:ascii="Palatino" w:hAnsi="Palatino"/>
        </w:rPr>
        <w:t xml:space="preserve">former </w:t>
      </w:r>
      <w:r w:rsidR="00B4553C">
        <w:rPr>
          <w:rFonts w:ascii="Palatino" w:hAnsi="Palatino"/>
        </w:rPr>
        <w:t>chair of the Middletown Planning and Zoning Commission</w:t>
      </w:r>
      <w:r w:rsidR="00D84C23" w:rsidRPr="0097613E">
        <w:rPr>
          <w:rFonts w:ascii="Palatino" w:hAnsi="Palatino"/>
        </w:rPr>
        <w:t xml:space="preserve">. In the spring, Peter Rutland’s lecture on “Putin, Russia, and the West” </w:t>
      </w:r>
      <w:r w:rsidR="00B4553C">
        <w:rPr>
          <w:rFonts w:ascii="Palatino" w:hAnsi="Palatino"/>
        </w:rPr>
        <w:t>was delivered</w:t>
      </w:r>
      <w:r w:rsidR="00D84C23" w:rsidRPr="0097613E">
        <w:rPr>
          <w:rFonts w:ascii="Palatino" w:hAnsi="Palatino"/>
        </w:rPr>
        <w:t xml:space="preserve"> on the very eve of Putin’s invasion of Ukraine—evidence of Duffy’s prescience in scheduling the event many weeks earlier</w:t>
      </w:r>
      <w:r w:rsidR="0097613E" w:rsidRPr="0097613E">
        <w:rPr>
          <w:rFonts w:ascii="Palatino" w:hAnsi="Palatino"/>
        </w:rPr>
        <w:t xml:space="preserve">. The </w:t>
      </w:r>
      <w:r w:rsidR="00B4553C">
        <w:rPr>
          <w:rFonts w:ascii="Palatino" w:hAnsi="Palatino"/>
        </w:rPr>
        <w:t xml:space="preserve">timing of </w:t>
      </w:r>
      <w:r w:rsidR="008C6158">
        <w:rPr>
          <w:rFonts w:ascii="Palatino" w:hAnsi="Palatino"/>
        </w:rPr>
        <w:t xml:space="preserve">the </w:t>
      </w:r>
      <w:r w:rsidR="0097613E" w:rsidRPr="0097613E">
        <w:rPr>
          <w:rFonts w:ascii="Palatino" w:hAnsi="Palatino"/>
        </w:rPr>
        <w:t>last of the four spring lectures</w:t>
      </w:r>
      <w:r w:rsidR="00B4553C">
        <w:rPr>
          <w:rFonts w:ascii="Palatino" w:hAnsi="Palatino"/>
        </w:rPr>
        <w:t>,</w:t>
      </w:r>
      <w:r w:rsidR="0097613E" w:rsidRPr="0097613E">
        <w:rPr>
          <w:rFonts w:ascii="Palatino" w:hAnsi="Palatino"/>
        </w:rPr>
        <w:t xml:space="preserve"> by the co-chairs of the College of Education Studies</w:t>
      </w:r>
      <w:r w:rsidR="00B4553C">
        <w:rPr>
          <w:rFonts w:ascii="Palatino" w:hAnsi="Palatino"/>
        </w:rPr>
        <w:t xml:space="preserve">, was also meaningful: it was followed in </w:t>
      </w:r>
      <w:r w:rsidR="0097613E" w:rsidRPr="0097613E">
        <w:rPr>
          <w:rFonts w:ascii="Palatino" w:hAnsi="Palatino"/>
        </w:rPr>
        <w:t xml:space="preserve">a few weeks </w:t>
      </w:r>
      <w:r w:rsidR="00B4553C">
        <w:rPr>
          <w:rFonts w:ascii="Palatino" w:hAnsi="Palatino"/>
        </w:rPr>
        <w:t>by</w:t>
      </w:r>
      <w:r w:rsidR="0097613E" w:rsidRPr="0097613E">
        <w:rPr>
          <w:rFonts w:ascii="Palatino" w:hAnsi="Palatino"/>
        </w:rPr>
        <w:t xml:space="preserve"> the Education Studies majors</w:t>
      </w:r>
      <w:r w:rsidR="008C6158">
        <w:rPr>
          <w:rFonts w:ascii="Palatino" w:hAnsi="Palatino"/>
        </w:rPr>
        <w:t>’ presentations</w:t>
      </w:r>
      <w:r w:rsidR="00904615">
        <w:rPr>
          <w:rFonts w:ascii="Palatino" w:hAnsi="Palatino"/>
        </w:rPr>
        <w:t xml:space="preserve"> </w:t>
      </w:r>
      <w:r w:rsidR="002F2101">
        <w:rPr>
          <w:rFonts w:ascii="Palatino" w:hAnsi="Palatino"/>
        </w:rPr>
        <w:t>on</w:t>
      </w:r>
      <w:r w:rsidR="00904615">
        <w:rPr>
          <w:rFonts w:ascii="Palatino" w:hAnsi="Palatino"/>
        </w:rPr>
        <w:t xml:space="preserve"> their capstone projects</w:t>
      </w:r>
      <w:r w:rsidR="002F2101">
        <w:rPr>
          <w:rFonts w:ascii="Palatino" w:hAnsi="Palatino"/>
        </w:rPr>
        <w:t xml:space="preserve"> </w:t>
      </w:r>
      <w:r w:rsidR="008C6158">
        <w:rPr>
          <w:rFonts w:ascii="Palatino" w:hAnsi="Palatino"/>
        </w:rPr>
        <w:t>taking</w:t>
      </w:r>
      <w:r w:rsidR="002F2101">
        <w:rPr>
          <w:rFonts w:ascii="Palatino" w:hAnsi="Palatino"/>
        </w:rPr>
        <w:t xml:space="preserve"> place</w:t>
      </w:r>
      <w:r w:rsidR="00904615">
        <w:rPr>
          <w:rFonts w:ascii="Palatino" w:hAnsi="Palatino"/>
        </w:rPr>
        <w:t xml:space="preserve"> </w:t>
      </w:r>
      <w:r w:rsidR="008C6158">
        <w:rPr>
          <w:rFonts w:ascii="Palatino" w:hAnsi="Palatino"/>
        </w:rPr>
        <w:t xml:space="preserve">for the first time </w:t>
      </w:r>
      <w:r w:rsidR="00904615">
        <w:rPr>
          <w:rFonts w:ascii="Palatino" w:hAnsi="Palatino"/>
        </w:rPr>
        <w:t>in the College’s new home on Mt. Vernon Street</w:t>
      </w:r>
      <w:r w:rsidR="0097613E" w:rsidRPr="0097613E">
        <w:rPr>
          <w:rFonts w:ascii="Palatino" w:hAnsi="Palatino"/>
        </w:rPr>
        <w:t>.</w:t>
      </w:r>
    </w:p>
    <w:p w14:paraId="26704A83" w14:textId="77777777" w:rsidR="00904615" w:rsidRDefault="00904615" w:rsidP="00A53CF8">
      <w:pPr>
        <w:rPr>
          <w:rFonts w:ascii="Palatino" w:hAnsi="Palatino"/>
        </w:rPr>
      </w:pPr>
    </w:p>
    <w:p w14:paraId="0E018FCC" w14:textId="644198DB" w:rsidR="00904615" w:rsidRPr="00904615" w:rsidRDefault="00904615" w:rsidP="00A53CF8">
      <w:pPr>
        <w:rPr>
          <w:rFonts w:ascii="Palatino" w:hAnsi="Palatino"/>
          <w:b/>
          <w:bCs/>
        </w:rPr>
      </w:pPr>
      <w:r w:rsidRPr="00904615">
        <w:rPr>
          <w:rFonts w:ascii="Palatino" w:hAnsi="Palatino"/>
          <w:b/>
          <w:bCs/>
        </w:rPr>
        <w:t>WASCH CENTER ALUMNI COLLEGE</w:t>
      </w:r>
    </w:p>
    <w:p w14:paraId="0C1209D9" w14:textId="77777777" w:rsidR="007A586A" w:rsidRDefault="007A586A" w:rsidP="00A53CF8">
      <w:pPr>
        <w:rPr>
          <w:rFonts w:ascii="Palatino" w:hAnsi="Palatino"/>
        </w:rPr>
      </w:pPr>
    </w:p>
    <w:p w14:paraId="536DDC72" w14:textId="02008B19" w:rsidR="00904615" w:rsidRDefault="00904615" w:rsidP="00A53CF8">
      <w:pPr>
        <w:rPr>
          <w:rFonts w:ascii="Palatino" w:hAnsi="Palatino"/>
        </w:rPr>
      </w:pPr>
      <w:r>
        <w:rPr>
          <w:rFonts w:ascii="Palatino" w:hAnsi="Palatino"/>
        </w:rPr>
        <w:t>Three retired faculty members served as tutors under the auspices of the Alumni College</w:t>
      </w:r>
      <w:r w:rsidR="007A586A">
        <w:rPr>
          <w:rFonts w:ascii="Palatino" w:hAnsi="Palatino"/>
        </w:rPr>
        <w:t xml:space="preserve">, which is </w:t>
      </w:r>
      <w:r w:rsidR="00F34FB0">
        <w:rPr>
          <w:rFonts w:ascii="Palatino" w:hAnsi="Palatino"/>
        </w:rPr>
        <w:t>manag</w:t>
      </w:r>
      <w:r w:rsidR="007A586A">
        <w:rPr>
          <w:rFonts w:ascii="Palatino" w:hAnsi="Palatino"/>
        </w:rPr>
        <w:t>ed by Richard Adelstein</w:t>
      </w:r>
      <w:r>
        <w:rPr>
          <w:rFonts w:ascii="Palatino" w:hAnsi="Palatino"/>
        </w:rPr>
        <w:t xml:space="preserve">. In the fall, Karl Scheibe was the tutor of record for a senior writing an  honors thesis, and </w:t>
      </w:r>
      <w:r w:rsidR="002F2101">
        <w:rPr>
          <w:rFonts w:ascii="Palatino" w:hAnsi="Palatino"/>
        </w:rPr>
        <w:t xml:space="preserve">he </w:t>
      </w:r>
      <w:r>
        <w:rPr>
          <w:rFonts w:ascii="Palatino" w:hAnsi="Palatino"/>
        </w:rPr>
        <w:t>continued to work closely with the student in the spring. Rich</w:t>
      </w:r>
      <w:r w:rsidR="007A586A">
        <w:rPr>
          <w:rFonts w:ascii="Palatino" w:hAnsi="Palatino"/>
        </w:rPr>
        <w:t xml:space="preserve">ie </w:t>
      </w:r>
      <w:r>
        <w:rPr>
          <w:rFonts w:ascii="Palatino" w:hAnsi="Palatino"/>
        </w:rPr>
        <w:t xml:space="preserve">Adelstein and Nancy Schwartz also </w:t>
      </w:r>
      <w:r w:rsidR="007A586A">
        <w:rPr>
          <w:rFonts w:ascii="Palatino" w:hAnsi="Palatino"/>
        </w:rPr>
        <w:t xml:space="preserve">supervised </w:t>
      </w:r>
      <w:r w:rsidR="007A586A">
        <w:rPr>
          <w:rFonts w:ascii="Palatino" w:hAnsi="Palatino"/>
        </w:rPr>
        <w:lastRenderedPageBreak/>
        <w:t xml:space="preserve">tutorials. With visitors now allowed at the Center, </w:t>
      </w:r>
      <w:r w:rsidR="002F2101">
        <w:rPr>
          <w:rFonts w:ascii="Palatino" w:hAnsi="Palatino"/>
        </w:rPr>
        <w:t>we will</w:t>
      </w:r>
      <w:r w:rsidR="007A586A">
        <w:rPr>
          <w:rFonts w:ascii="Palatino" w:hAnsi="Palatino"/>
        </w:rPr>
        <w:t xml:space="preserve"> remind retired colleagues that we have a formal structure that allows them to continue </w:t>
      </w:r>
      <w:r w:rsidR="00F34FB0">
        <w:rPr>
          <w:rFonts w:ascii="Palatino" w:hAnsi="Palatino"/>
        </w:rPr>
        <w:t>to offer tutorials</w:t>
      </w:r>
      <w:r w:rsidR="002F2101">
        <w:rPr>
          <w:rFonts w:ascii="Palatino" w:hAnsi="Palatino"/>
        </w:rPr>
        <w:t xml:space="preserve"> and supervise theses</w:t>
      </w:r>
      <w:r w:rsidR="007A586A">
        <w:rPr>
          <w:rFonts w:ascii="Palatino" w:hAnsi="Palatino"/>
        </w:rPr>
        <w:t>, with the assent of their departments</w:t>
      </w:r>
      <w:r w:rsidR="00AF3830">
        <w:rPr>
          <w:rFonts w:ascii="Palatino" w:hAnsi="Palatino"/>
        </w:rPr>
        <w:t>, for a modest honorarium</w:t>
      </w:r>
      <w:r w:rsidR="007A586A">
        <w:rPr>
          <w:rFonts w:ascii="Palatino" w:hAnsi="Palatino"/>
        </w:rPr>
        <w:t>.</w:t>
      </w:r>
    </w:p>
    <w:p w14:paraId="25917022" w14:textId="645787DB" w:rsidR="00904615" w:rsidRDefault="00904615" w:rsidP="00A53CF8">
      <w:pPr>
        <w:rPr>
          <w:rFonts w:ascii="Palatino" w:hAnsi="Palatino"/>
        </w:rPr>
      </w:pPr>
    </w:p>
    <w:p w14:paraId="0D03BB45" w14:textId="01058CAE" w:rsidR="002F2101" w:rsidRDefault="002F2101" w:rsidP="00A53CF8">
      <w:pPr>
        <w:rPr>
          <w:rFonts w:ascii="Palatino" w:hAnsi="Palatino"/>
          <w:b/>
          <w:bCs/>
        </w:rPr>
      </w:pPr>
      <w:r>
        <w:rPr>
          <w:rFonts w:ascii="Palatino" w:hAnsi="Palatino"/>
          <w:b/>
          <w:bCs/>
        </w:rPr>
        <w:t>WASCH CENTER ORAL HISTORY PROJECT</w:t>
      </w:r>
    </w:p>
    <w:p w14:paraId="4CF2A77B" w14:textId="77777777" w:rsidR="009179A8" w:rsidRPr="002F2101" w:rsidRDefault="009179A8" w:rsidP="00A53CF8">
      <w:pPr>
        <w:rPr>
          <w:rFonts w:ascii="Palatino" w:hAnsi="Palatino"/>
          <w:b/>
          <w:bCs/>
        </w:rPr>
      </w:pPr>
    </w:p>
    <w:p w14:paraId="22A70EAF" w14:textId="40B7C042" w:rsidR="00F34FB0" w:rsidRPr="002F2101" w:rsidRDefault="00A54A30" w:rsidP="00A53CF8">
      <w:pPr>
        <w:rPr>
          <w:rFonts w:ascii="Palatino" w:hAnsi="Palatino"/>
          <w:b/>
          <w:bCs/>
        </w:rPr>
      </w:pPr>
      <w:r>
        <w:rPr>
          <w:rFonts w:ascii="Palatino" w:hAnsi="Palatino"/>
        </w:rPr>
        <w:t>Initiated in 2012 and now a</w:t>
      </w:r>
      <w:r w:rsidR="00F34FB0" w:rsidRPr="00F34FB0">
        <w:rPr>
          <w:rFonts w:ascii="Palatino" w:hAnsi="Palatino"/>
        </w:rPr>
        <w:t xml:space="preserve">bly administered by Allan Berlind, </w:t>
      </w:r>
      <w:r>
        <w:rPr>
          <w:rFonts w:ascii="Palatino" w:hAnsi="Palatino"/>
        </w:rPr>
        <w:t>the Oral History Project was conceived by Karl Scheibe as a</w:t>
      </w:r>
      <w:r w:rsidR="00555823">
        <w:rPr>
          <w:rFonts w:ascii="Palatino" w:hAnsi="Palatino"/>
        </w:rPr>
        <w:t>n important contribution the Wasch Center could make toward preserving Wesleyan’s history through the memories and reflections of retired faculty members and administrators.</w:t>
      </w:r>
      <w:r>
        <w:rPr>
          <w:rFonts w:ascii="Palatino" w:hAnsi="Palatino"/>
        </w:rPr>
        <w:t xml:space="preserve"> </w:t>
      </w:r>
      <w:r w:rsidR="00555823">
        <w:rPr>
          <w:rFonts w:ascii="Palatino" w:hAnsi="Palatino"/>
        </w:rPr>
        <w:t xml:space="preserve">The project currently receives its </w:t>
      </w:r>
      <w:r>
        <w:rPr>
          <w:rFonts w:ascii="Palatino" w:hAnsi="Palatino"/>
        </w:rPr>
        <w:t>funding from</w:t>
      </w:r>
      <w:r w:rsidR="00F34FB0">
        <w:rPr>
          <w:rFonts w:ascii="Palatino" w:hAnsi="Palatino"/>
        </w:rPr>
        <w:t xml:space="preserve"> the Wasch Center</w:t>
      </w:r>
      <w:r w:rsidR="00555823">
        <w:rPr>
          <w:rFonts w:ascii="Palatino" w:hAnsi="Palatino"/>
        </w:rPr>
        <w:t>’s</w:t>
      </w:r>
      <w:r w:rsidR="00F34FB0">
        <w:rPr>
          <w:rFonts w:ascii="Palatino" w:hAnsi="Palatino"/>
        </w:rPr>
        <w:t xml:space="preserve"> operating budget</w:t>
      </w:r>
      <w:r w:rsidR="00555823">
        <w:rPr>
          <w:rFonts w:ascii="Palatino" w:hAnsi="Palatino"/>
        </w:rPr>
        <w:t>,</w:t>
      </w:r>
      <w:r w:rsidR="00F34FB0">
        <w:rPr>
          <w:rFonts w:ascii="Palatino" w:hAnsi="Palatino"/>
        </w:rPr>
        <w:t xml:space="preserve"> </w:t>
      </w:r>
      <w:r w:rsidR="00555823">
        <w:rPr>
          <w:rFonts w:ascii="Palatino" w:hAnsi="Palatino"/>
        </w:rPr>
        <w:t>with</w:t>
      </w:r>
      <w:r w:rsidR="00F34FB0">
        <w:rPr>
          <w:rFonts w:ascii="Palatino" w:hAnsi="Palatino"/>
        </w:rPr>
        <w:t xml:space="preserve"> a</w:t>
      </w:r>
      <w:r w:rsidR="00555823">
        <w:rPr>
          <w:rFonts w:ascii="Palatino" w:hAnsi="Palatino"/>
        </w:rPr>
        <w:t xml:space="preserve"> </w:t>
      </w:r>
      <w:r w:rsidR="004E024A">
        <w:rPr>
          <w:rFonts w:ascii="Palatino" w:hAnsi="Palatino"/>
        </w:rPr>
        <w:t>generous and much appreciated</w:t>
      </w:r>
      <w:r w:rsidR="00F34FB0">
        <w:rPr>
          <w:rFonts w:ascii="Palatino" w:hAnsi="Palatino"/>
        </w:rPr>
        <w:t xml:space="preserve"> </w:t>
      </w:r>
      <w:r w:rsidR="00555823">
        <w:rPr>
          <w:rFonts w:ascii="Palatino" w:hAnsi="Palatino"/>
        </w:rPr>
        <w:t>annual donation</w:t>
      </w:r>
      <w:r w:rsidR="00F34FB0">
        <w:rPr>
          <w:rFonts w:ascii="Palatino" w:hAnsi="Palatino"/>
        </w:rPr>
        <w:t xml:space="preserve"> from the Library. The interview transcripts are posted in the Library’s </w:t>
      </w:r>
      <w:hyperlink r:id="rId14" w:history="1">
        <w:r w:rsidR="00F34FB0" w:rsidRPr="002F2101">
          <w:rPr>
            <w:rStyle w:val="Hyperlink"/>
            <w:rFonts w:ascii="Palatino" w:hAnsi="Palatino"/>
          </w:rPr>
          <w:t>digital collections</w:t>
        </w:r>
      </w:hyperlink>
      <w:r w:rsidR="00F34FB0">
        <w:rPr>
          <w:rFonts w:ascii="Palatino" w:hAnsi="Palatino"/>
        </w:rPr>
        <w:t xml:space="preserve">. This year’s interviewees were </w:t>
      </w:r>
      <w:r>
        <w:rPr>
          <w:rFonts w:ascii="Palatino" w:hAnsi="Palatino"/>
        </w:rPr>
        <w:t xml:space="preserve">Barbara-Jan Wilson, Laura Grabel, Bruce Masters, and Rob Rosenthal. </w:t>
      </w:r>
    </w:p>
    <w:p w14:paraId="76F72C75" w14:textId="03717D98" w:rsidR="00555823" w:rsidRDefault="00555823" w:rsidP="00A53CF8">
      <w:pPr>
        <w:rPr>
          <w:rFonts w:ascii="Palatino" w:hAnsi="Palatino"/>
        </w:rPr>
      </w:pPr>
    </w:p>
    <w:p w14:paraId="33EBD1B6" w14:textId="6CEB4A10" w:rsidR="00555823" w:rsidRDefault="00555823" w:rsidP="00A53CF8">
      <w:pPr>
        <w:rPr>
          <w:rFonts w:ascii="Palatino" w:hAnsi="Palatino"/>
          <w:b/>
          <w:bCs/>
        </w:rPr>
      </w:pPr>
      <w:r>
        <w:rPr>
          <w:rFonts w:ascii="Palatino" w:hAnsi="Palatino"/>
          <w:b/>
          <w:bCs/>
        </w:rPr>
        <w:t xml:space="preserve">RECEPTION FOR </w:t>
      </w:r>
      <w:r w:rsidR="009E781B">
        <w:rPr>
          <w:rFonts w:ascii="Palatino" w:hAnsi="Palatino"/>
          <w:b/>
          <w:bCs/>
        </w:rPr>
        <w:t>RETIRING AND RETIRED FACULTY</w:t>
      </w:r>
    </w:p>
    <w:p w14:paraId="1985464B" w14:textId="28E6761A" w:rsidR="009E781B" w:rsidRDefault="009E781B" w:rsidP="00A53CF8">
      <w:pPr>
        <w:rPr>
          <w:rFonts w:ascii="Palatino" w:hAnsi="Palatino"/>
          <w:b/>
          <w:bCs/>
        </w:rPr>
      </w:pPr>
    </w:p>
    <w:p w14:paraId="0C4D3663" w14:textId="4BB978C1" w:rsidR="00246BCD" w:rsidRDefault="009E781B" w:rsidP="00A53CF8">
      <w:pPr>
        <w:rPr>
          <w:rFonts w:ascii="Palatino" w:hAnsi="Palatino"/>
        </w:rPr>
      </w:pPr>
      <w:r>
        <w:rPr>
          <w:rFonts w:ascii="Palatino" w:hAnsi="Palatino"/>
        </w:rPr>
        <w:t>In last year’s report, I expressed my hope that this spring it would be possible for the Center to celebrate not just this year’s retiring faculty colleagues but those from 2020 and 2021 as well. As it happened, none of the four members of the 2022 cohort were able to attend, but seven retirees from the previous years accepted the invitation</w:t>
      </w:r>
      <w:r w:rsidR="00D061D1">
        <w:rPr>
          <w:rFonts w:ascii="Palatino" w:hAnsi="Palatino"/>
        </w:rPr>
        <w:t xml:space="preserve"> and were lauded by colleagues and, in one case, a</w:t>
      </w:r>
      <w:r w:rsidR="00A7759D">
        <w:rPr>
          <w:rFonts w:ascii="Palatino" w:hAnsi="Palatino"/>
        </w:rPr>
        <w:t>n accomplished</w:t>
      </w:r>
      <w:r w:rsidR="00D061D1">
        <w:rPr>
          <w:rFonts w:ascii="Palatino" w:hAnsi="Palatino"/>
        </w:rPr>
        <w:t xml:space="preserve"> former student</w:t>
      </w:r>
      <w:r w:rsidR="00592A33">
        <w:rPr>
          <w:rFonts w:ascii="Palatino" w:hAnsi="Palatino"/>
        </w:rPr>
        <w:t xml:space="preserve"> (see Appendix II</w:t>
      </w:r>
      <w:r w:rsidR="00246BCD">
        <w:rPr>
          <w:rFonts w:ascii="Palatino" w:hAnsi="Palatino"/>
        </w:rPr>
        <w:t xml:space="preserve"> for the program</w:t>
      </w:r>
      <w:r w:rsidR="00592A33">
        <w:rPr>
          <w:rFonts w:ascii="Palatino" w:hAnsi="Palatino"/>
        </w:rPr>
        <w:t>)</w:t>
      </w:r>
      <w:r w:rsidR="00D061D1">
        <w:rPr>
          <w:rFonts w:ascii="Palatino" w:hAnsi="Palatino"/>
        </w:rPr>
        <w:t xml:space="preserve">. The speeches were </w:t>
      </w:r>
      <w:r w:rsidR="00436A97">
        <w:rPr>
          <w:rFonts w:ascii="Palatino" w:hAnsi="Palatino"/>
        </w:rPr>
        <w:t>notable for the presenters’</w:t>
      </w:r>
      <w:r w:rsidR="00D061D1">
        <w:rPr>
          <w:rFonts w:ascii="Palatino" w:hAnsi="Palatino"/>
        </w:rPr>
        <w:t xml:space="preserve"> wit, </w:t>
      </w:r>
      <w:r w:rsidR="00592A33">
        <w:rPr>
          <w:rFonts w:ascii="Palatino" w:hAnsi="Palatino"/>
        </w:rPr>
        <w:t>affection</w:t>
      </w:r>
      <w:r w:rsidR="00D061D1">
        <w:rPr>
          <w:rFonts w:ascii="Palatino" w:hAnsi="Palatino"/>
        </w:rPr>
        <w:t>, and deep knowledge of the subjects’ scholarship</w:t>
      </w:r>
      <w:r w:rsidR="00592A33">
        <w:rPr>
          <w:rFonts w:ascii="Palatino" w:hAnsi="Palatino"/>
        </w:rPr>
        <w:t>, teaching,</w:t>
      </w:r>
      <w:r w:rsidR="00D061D1">
        <w:rPr>
          <w:rFonts w:ascii="Palatino" w:hAnsi="Palatino"/>
        </w:rPr>
        <w:t xml:space="preserve"> and </w:t>
      </w:r>
      <w:r w:rsidR="00592A33">
        <w:rPr>
          <w:rFonts w:ascii="Palatino" w:hAnsi="Palatino"/>
        </w:rPr>
        <w:t>avocations.</w:t>
      </w:r>
      <w:r w:rsidR="00D061D1">
        <w:rPr>
          <w:rFonts w:ascii="Palatino" w:hAnsi="Palatino"/>
        </w:rPr>
        <w:t xml:space="preserve"> </w:t>
      </w:r>
      <w:r w:rsidR="00592A33">
        <w:rPr>
          <w:rFonts w:ascii="Palatino" w:hAnsi="Palatino"/>
        </w:rPr>
        <w:t xml:space="preserve">Dr. Joseph Fins ’82, who attended the reception, </w:t>
      </w:r>
      <w:r w:rsidR="00246BCD">
        <w:rPr>
          <w:rFonts w:ascii="Palatino" w:hAnsi="Palatino"/>
        </w:rPr>
        <w:t>remarked upon</w:t>
      </w:r>
      <w:r w:rsidR="00A7759D">
        <w:rPr>
          <w:rFonts w:ascii="Palatino" w:hAnsi="Palatino"/>
        </w:rPr>
        <w:t xml:space="preserve"> the genuine warmth and collegial</w:t>
      </w:r>
      <w:r w:rsidR="00E0418B">
        <w:rPr>
          <w:rFonts w:ascii="Palatino" w:hAnsi="Palatino"/>
        </w:rPr>
        <w:t>ity</w:t>
      </w:r>
      <w:r w:rsidR="00A7759D">
        <w:rPr>
          <w:rFonts w:ascii="Palatino" w:hAnsi="Palatino"/>
        </w:rPr>
        <w:t xml:space="preserve"> that characterized the occasion</w:t>
      </w:r>
      <w:r w:rsidR="00E0418B">
        <w:rPr>
          <w:rFonts w:ascii="Palatino" w:hAnsi="Palatino"/>
        </w:rPr>
        <w:t>.</w:t>
      </w:r>
      <w:r w:rsidR="00592A33">
        <w:rPr>
          <w:rFonts w:ascii="Palatino" w:hAnsi="Palatino"/>
        </w:rPr>
        <w:t xml:space="preserve"> </w:t>
      </w:r>
    </w:p>
    <w:p w14:paraId="7C8A9BE3" w14:textId="77777777" w:rsidR="00246BCD" w:rsidRDefault="00246BCD" w:rsidP="00A53CF8">
      <w:pPr>
        <w:rPr>
          <w:rFonts w:ascii="Palatino" w:hAnsi="Palatino"/>
        </w:rPr>
      </w:pPr>
    </w:p>
    <w:p w14:paraId="4EB5C107" w14:textId="14100356" w:rsidR="004A6DFF" w:rsidRDefault="00E0418B" w:rsidP="004A6DFF">
      <w:r>
        <w:rPr>
          <w:rFonts w:ascii="Palatino" w:hAnsi="Palatino"/>
        </w:rPr>
        <w:t>Although the event was hosted by the Wasch Center, all credit for the logistical details and funding goes to the Office of Advancement, and I am especially grateful to Jennifer Opalacz for her attentiveness to matters both large and small and her gracious presence during the reception. Carol Scully and several students were also on hand,</w:t>
      </w:r>
      <w:r w:rsidR="00712A89">
        <w:rPr>
          <w:rFonts w:ascii="Palatino" w:hAnsi="Palatino"/>
        </w:rPr>
        <w:t xml:space="preserve"> and Alison Williams captured the event in </w:t>
      </w:r>
      <w:r w:rsidR="005B0489">
        <w:rPr>
          <w:rFonts w:ascii="Palatino" w:hAnsi="Palatino"/>
        </w:rPr>
        <w:t xml:space="preserve">beautiful </w:t>
      </w:r>
      <w:r w:rsidR="00712A89">
        <w:rPr>
          <w:rFonts w:ascii="Palatino" w:hAnsi="Palatino"/>
        </w:rPr>
        <w:t>photographs,</w:t>
      </w:r>
      <w:r>
        <w:rPr>
          <w:rFonts w:ascii="Palatino" w:hAnsi="Palatino"/>
        </w:rPr>
        <w:t xml:space="preserve"> so we </w:t>
      </w:r>
      <w:r w:rsidR="00712A89">
        <w:rPr>
          <w:rFonts w:ascii="Palatino" w:hAnsi="Palatino"/>
        </w:rPr>
        <w:t>were</w:t>
      </w:r>
      <w:r>
        <w:rPr>
          <w:rFonts w:ascii="Palatino" w:hAnsi="Palatino"/>
        </w:rPr>
        <w:t xml:space="preserve"> very well taken care of.</w:t>
      </w:r>
      <w:r w:rsidR="004A6DFF">
        <w:rPr>
          <w:rFonts w:ascii="Palatino" w:hAnsi="Palatino"/>
        </w:rPr>
        <w:t xml:space="preserve"> Here is the</w:t>
      </w:r>
      <w:r w:rsidR="004A6DFF">
        <w:rPr>
          <w:rStyle w:val="apple-converted-space"/>
          <w:rFonts w:ascii="Calibri" w:hAnsi="Calibri" w:cs="Calibri"/>
          <w:color w:val="000000"/>
          <w:szCs w:val="22"/>
        </w:rPr>
        <w:t> </w:t>
      </w:r>
      <w:hyperlink r:id="rId15" w:tooltip="https://drive.google.com/drive/folders/1rA-HzDEAOaocXRSQw5PsY7NT1886jeaJ?usp=sharing" w:history="1">
        <w:r w:rsidR="004A6DFF" w:rsidRPr="00436A97">
          <w:rPr>
            <w:rStyle w:val="Hyperlink"/>
            <w:rFonts w:ascii="Palatino" w:hAnsi="Palatino" w:cs="Calibri"/>
            <w:color w:val="0563C1"/>
          </w:rPr>
          <w:t>link to the pictures</w:t>
        </w:r>
      </w:hyperlink>
      <w:r w:rsidR="004A6DFF">
        <w:t>.</w:t>
      </w:r>
    </w:p>
    <w:p w14:paraId="2C4D8888" w14:textId="2DBB07E1" w:rsidR="009E781B" w:rsidRPr="009E781B" w:rsidRDefault="009E781B" w:rsidP="00A53CF8">
      <w:pPr>
        <w:rPr>
          <w:rFonts w:ascii="Palatino" w:hAnsi="Palatino"/>
        </w:rPr>
      </w:pPr>
    </w:p>
    <w:p w14:paraId="3263810C" w14:textId="103B4E03" w:rsidR="00A53CF8" w:rsidRPr="00246BCD" w:rsidRDefault="00246BCD" w:rsidP="00A53CF8">
      <w:pPr>
        <w:rPr>
          <w:rFonts w:ascii="Palatino" w:hAnsi="Palatino"/>
          <w:b/>
          <w:bCs/>
        </w:rPr>
      </w:pPr>
      <w:r w:rsidRPr="00246BCD">
        <w:rPr>
          <w:rFonts w:ascii="Palatino" w:hAnsi="Palatino"/>
          <w:b/>
          <w:bCs/>
        </w:rPr>
        <w:t>ADMINISTRATIVE AND INFORMATION-TECHNOLOGY SUPPORT</w:t>
      </w:r>
    </w:p>
    <w:p w14:paraId="2E5A745D" w14:textId="77777777" w:rsidR="00A53CF8" w:rsidRPr="0097613E" w:rsidRDefault="00A53CF8" w:rsidP="00A53CF8">
      <w:pPr>
        <w:rPr>
          <w:rFonts w:ascii="Palatino" w:hAnsi="Palatino"/>
        </w:rPr>
      </w:pPr>
    </w:p>
    <w:p w14:paraId="7453C9E6" w14:textId="3109FC46" w:rsidR="00B76D83" w:rsidRDefault="00F762E5" w:rsidP="00A53CF8">
      <w:r>
        <w:t xml:space="preserve">In a year repeatedly disrupted by </w:t>
      </w:r>
      <w:r w:rsidR="004A5369">
        <w:t>periods</w:t>
      </w:r>
      <w:r>
        <w:t xml:space="preserve"> of quarantine</w:t>
      </w:r>
      <w:r w:rsidR="004A5369">
        <w:t xml:space="preserve"> due to COVID-19 cases at home and in her other department (NS&amp;B), Elizabeth Moemeka remained steadfast and conscientious. </w:t>
      </w:r>
      <w:r w:rsidR="00B76D83">
        <w:t xml:space="preserve">Her commitment to the Center can be seen in her caring attitude toward the occupants and other retirees, </w:t>
      </w:r>
      <w:r w:rsidR="003703B9">
        <w:t xml:space="preserve">her responsiveness to requests, </w:t>
      </w:r>
      <w:r w:rsidR="00B76D83">
        <w:t xml:space="preserve">and her willingness to engage actively in solving problems and </w:t>
      </w:r>
      <w:r w:rsidR="003703B9">
        <w:t>suggesting ideas for making</w:t>
      </w:r>
      <w:r w:rsidR="00B76D83">
        <w:t xml:space="preserve"> our various undertakings successful.</w:t>
      </w:r>
      <w:r w:rsidR="00436A97">
        <w:t xml:space="preserve"> </w:t>
      </w:r>
      <w:r w:rsidR="005903A7">
        <w:t xml:space="preserve">We are very happy to have her employed at .5 FTE during the academic year. </w:t>
      </w:r>
      <w:r w:rsidR="00436A97">
        <w:t>Thus far, the schedule devised by Joy Vodak that has her spending Mondays and Fridays at the Center and the other three days across the street in NS&amp;B</w:t>
      </w:r>
      <w:r w:rsidR="00F21081">
        <w:t xml:space="preserve"> has been satisfactory; we will have to see how well it works when the Center returns to full occupancy. </w:t>
      </w:r>
    </w:p>
    <w:p w14:paraId="30624316" w14:textId="77777777" w:rsidR="00B76D83" w:rsidRDefault="00B76D83" w:rsidP="00A53CF8"/>
    <w:p w14:paraId="5F2EE6CE" w14:textId="5E7318D4" w:rsidR="00A53CF8" w:rsidRPr="00F762E5" w:rsidRDefault="004A5369" w:rsidP="00A53CF8">
      <w:r>
        <w:lastRenderedPageBreak/>
        <w:t xml:space="preserve">For courses still taking place </w:t>
      </w:r>
      <w:r w:rsidR="00F21081">
        <w:t>partially</w:t>
      </w:r>
      <w:r>
        <w:t xml:space="preserve"> or </w:t>
      </w:r>
      <w:r w:rsidR="00AD3805">
        <w:t>completely</w:t>
      </w:r>
      <w:r>
        <w:t xml:space="preserve"> on Zoom, </w:t>
      </w:r>
      <w:r w:rsidR="00F21081">
        <w:t>Elizabeth</w:t>
      </w:r>
      <w:r>
        <w:t xml:space="preserve"> </w:t>
      </w:r>
      <w:r w:rsidR="003703B9">
        <w:t>organized any support</w:t>
      </w:r>
      <w:r>
        <w:t xml:space="preserve"> the instructors and participants needed. </w:t>
      </w:r>
      <w:r w:rsidR="00AD3805">
        <w:t xml:space="preserve">For instructors using our classroom, she did what was possible to overcome </w:t>
      </w:r>
      <w:r w:rsidR="006F7CB0">
        <w:t>incompatibi</w:t>
      </w:r>
      <w:r w:rsidR="00BD15AA">
        <w:t>l</w:t>
      </w:r>
      <w:r w:rsidR="006F7CB0">
        <w:t>ities</w:t>
      </w:r>
      <w:r w:rsidR="00AD3805">
        <w:t xml:space="preserve"> posed by our aging audiovisual equipment. </w:t>
      </w:r>
      <w:r w:rsidR="006F7CB0">
        <w:t>Eventually she proposed</w:t>
      </w:r>
      <w:r w:rsidR="00BD15AA">
        <w:t xml:space="preserve"> a solution:</w:t>
      </w:r>
      <w:r w:rsidR="006F7CB0">
        <w:t xml:space="preserve"> purchasing a laptop </w:t>
      </w:r>
      <w:r w:rsidR="003703B9">
        <w:t>to be</w:t>
      </w:r>
      <w:r w:rsidR="006F7CB0">
        <w:t xml:space="preserve"> </w:t>
      </w:r>
      <w:r w:rsidR="00953B97">
        <w:t>use</w:t>
      </w:r>
      <w:r w:rsidR="003703B9">
        <w:t>d</w:t>
      </w:r>
      <w:r w:rsidR="00953B97">
        <w:t xml:space="preserve"> in</w:t>
      </w:r>
      <w:r w:rsidR="009E7F86">
        <w:t xml:space="preserve"> courses and</w:t>
      </w:r>
      <w:r w:rsidR="006F7CB0">
        <w:t xml:space="preserve"> </w:t>
      </w:r>
      <w:r w:rsidR="00953B97">
        <w:t xml:space="preserve">to </w:t>
      </w:r>
      <w:r w:rsidR="006F7CB0">
        <w:t>record the lectures</w:t>
      </w:r>
      <w:r w:rsidR="00953B97">
        <w:t xml:space="preserve"> for posting on our Web site</w:t>
      </w:r>
      <w:r w:rsidR="00BD15AA">
        <w:t>.</w:t>
      </w:r>
      <w:r w:rsidR="006F7CB0">
        <w:t xml:space="preserve"> </w:t>
      </w:r>
      <w:r w:rsidR="00953B97">
        <w:t>The</w:t>
      </w:r>
      <w:r w:rsidR="00BD15AA">
        <w:t xml:space="preserve"> laptop will also </w:t>
      </w:r>
      <w:r w:rsidR="00953B97">
        <w:t>en</w:t>
      </w:r>
      <w:r w:rsidR="00BD15AA">
        <w:t>able</w:t>
      </w:r>
      <w:r w:rsidR="00953B97">
        <w:t xml:space="preserve"> us</w:t>
      </w:r>
      <w:r w:rsidR="006F7CB0">
        <w:t xml:space="preserve"> </w:t>
      </w:r>
      <w:r w:rsidR="00953B97">
        <w:t xml:space="preserve">to </w:t>
      </w:r>
      <w:r w:rsidR="006F7CB0">
        <w:t>mak</w:t>
      </w:r>
      <w:r w:rsidR="009E7F86">
        <w:t>e</w:t>
      </w:r>
      <w:r w:rsidR="006F7CB0">
        <w:t xml:space="preserve"> the</w:t>
      </w:r>
      <w:r w:rsidR="009E7F86">
        <w:t xml:space="preserve"> lectures</w:t>
      </w:r>
      <w:r w:rsidR="006F7CB0">
        <w:t xml:space="preserve"> accessible </w:t>
      </w:r>
      <w:r w:rsidR="00953B97">
        <w:t>on Zoom;</w:t>
      </w:r>
      <w:r w:rsidR="006F7CB0">
        <w:t xml:space="preserve"> members of the campus community have increasingly come to </w:t>
      </w:r>
      <w:r w:rsidR="009E7F86">
        <w:t>exp</w:t>
      </w:r>
      <w:r w:rsidR="006F7CB0">
        <w:t>e</w:t>
      </w:r>
      <w:r w:rsidR="009E7F86">
        <w:t>c</w:t>
      </w:r>
      <w:r w:rsidR="006F7CB0">
        <w:t>t</w:t>
      </w:r>
      <w:r w:rsidR="009E7F86">
        <w:t xml:space="preserve"> and request</w:t>
      </w:r>
      <w:r w:rsidR="00953B97">
        <w:t xml:space="preserve"> a hybrid option</w:t>
      </w:r>
      <w:r w:rsidR="009E7F86">
        <w:t>.</w:t>
      </w:r>
      <w:r w:rsidR="00BD15AA">
        <w:t xml:space="preserve"> Observing that putting together each term’s </w:t>
      </w:r>
      <w:r w:rsidR="00953F9F">
        <w:t xml:space="preserve">Wasch Center Seminar </w:t>
      </w:r>
      <w:r w:rsidR="00BD15AA">
        <w:t>courses</w:t>
      </w:r>
      <w:r w:rsidR="00953F9F">
        <w:t xml:space="preserve"> was unwieldy and confusing when multiple versions were circulating, Elizabeth came up with a</w:t>
      </w:r>
      <w:r w:rsidR="00BD15AA">
        <w:t>nother constructive solution</w:t>
      </w:r>
      <w:r w:rsidR="00953F9F">
        <w:t>: she created a single</w:t>
      </w:r>
      <w:r w:rsidR="00AF3830">
        <w:t>, readily</w:t>
      </w:r>
      <w:r w:rsidR="00953F9F">
        <w:t xml:space="preserve"> </w:t>
      </w:r>
      <w:r w:rsidR="002804E0">
        <w:t>editable</w:t>
      </w:r>
      <w:r w:rsidR="00AF3830">
        <w:t>,</w:t>
      </w:r>
      <w:r w:rsidR="002804E0">
        <w:t xml:space="preserve"> </w:t>
      </w:r>
      <w:r w:rsidR="00953F9F">
        <w:t>spreadsheet for gathering all the relevant information, from course descriptions to instructors’ contact information, CVs, and preferred dates and times. We are trying it out for the fall</w:t>
      </w:r>
      <w:r w:rsidR="00953B97">
        <w:t xml:space="preserve"> curriculum, and will make refinements as necessary.</w:t>
      </w:r>
      <w:r w:rsidR="00BD15AA">
        <w:t xml:space="preserve"> </w:t>
      </w:r>
    </w:p>
    <w:p w14:paraId="3D485DD1" w14:textId="6203D0A3" w:rsidR="00A53CF8" w:rsidRDefault="00A53CF8" w:rsidP="00A53CF8"/>
    <w:p w14:paraId="4767ECEF" w14:textId="3F410F17" w:rsidR="00BD15AA" w:rsidRDefault="002804E0" w:rsidP="00A53CF8">
      <w:r>
        <w:t>The helpdesk student assigned to us this year by ITS, Sarah Rizky Ardhani, proved reliable</w:t>
      </w:r>
      <w:r w:rsidR="0046172C">
        <w:t xml:space="preserve">, </w:t>
      </w:r>
      <w:r w:rsidR="007B693A">
        <w:t xml:space="preserve">competent, </w:t>
      </w:r>
      <w:r w:rsidR="0046172C">
        <w:t>good-natured,</w:t>
      </w:r>
      <w:r>
        <w:t xml:space="preserve"> </w:t>
      </w:r>
      <w:r w:rsidR="0046172C">
        <w:t xml:space="preserve">tactful, </w:t>
      </w:r>
      <w:r>
        <w:t>and patient beyond the call of duty. Although she often had to rush from an afternoon class to set up the video camera for our lectures, I could always count on her</w:t>
      </w:r>
      <w:r w:rsidR="0046172C">
        <w:t xml:space="preserve"> to arrive in the nick of time. She also provided support for the instructors, taking the problems with the aforementioned aging equipment in stride. </w:t>
      </w:r>
    </w:p>
    <w:p w14:paraId="4D2D00AD" w14:textId="77777777" w:rsidR="002804E0" w:rsidRDefault="002804E0" w:rsidP="00A53CF8"/>
    <w:p w14:paraId="0584650F" w14:textId="5E81D91A" w:rsidR="00FA32D9" w:rsidRDefault="00FA32D9" w:rsidP="00A53CF8">
      <w:pPr>
        <w:rPr>
          <w:b/>
          <w:bCs/>
        </w:rPr>
      </w:pPr>
      <w:r>
        <w:rPr>
          <w:b/>
          <w:bCs/>
        </w:rPr>
        <w:t>USE OF FACILITIES</w:t>
      </w:r>
    </w:p>
    <w:p w14:paraId="68921971" w14:textId="77777777" w:rsidR="00FA32D9" w:rsidRDefault="00FA32D9" w:rsidP="00A53CF8"/>
    <w:p w14:paraId="75C895C9" w14:textId="67F1DA10" w:rsidR="00FA32D9" w:rsidRDefault="00FE1C32" w:rsidP="00A53CF8">
      <w:r>
        <w:t>Before the pandemic</w:t>
      </w:r>
      <w:r w:rsidR="00FA32D9">
        <w:t xml:space="preserve"> the Middletown Quaker meeting took place at the Center. This year, once the campus ban on visitors was lifted, I authorized meetings of a writing club to which one of the Center’s occupants belong</w:t>
      </w:r>
      <w:r w:rsidR="004F795D">
        <w:t>s</w:t>
      </w:r>
      <w:r w:rsidR="00FA32D9">
        <w:t xml:space="preserve">, as well as the annual gathering of </w:t>
      </w:r>
      <w:r w:rsidR="004F795D">
        <w:t>a local literary club. Details remain to be worked out, but it is very likely that a fall course on Ukraine being planned by Katja Kolcio and Peter Rutland</w:t>
      </w:r>
      <w:r w:rsidR="00FA32D9">
        <w:t xml:space="preserve"> </w:t>
      </w:r>
      <w:r w:rsidR="004F795D">
        <w:t>will be hosted by the Center.</w:t>
      </w:r>
      <w:r w:rsidR="00316C42">
        <w:t xml:space="preserve"> While the late afternoon and evening hours have to be kept free for our courses and lectures, </w:t>
      </w:r>
      <w:r w:rsidR="00515090">
        <w:t>I welcome opportunties to make</w:t>
      </w:r>
      <w:r w:rsidR="00316C42">
        <w:t xml:space="preserve"> the house available for compatible activities. </w:t>
      </w:r>
    </w:p>
    <w:p w14:paraId="0F340342" w14:textId="77777777" w:rsidR="00A53CF8" w:rsidRDefault="00A53CF8" w:rsidP="00A53CF8"/>
    <w:p w14:paraId="596DC408" w14:textId="4641DE67" w:rsidR="00A53CF8" w:rsidRDefault="007B693A" w:rsidP="00A53CF8">
      <w:pPr>
        <w:rPr>
          <w:b/>
          <w:bCs/>
        </w:rPr>
      </w:pPr>
      <w:r>
        <w:rPr>
          <w:b/>
          <w:bCs/>
        </w:rPr>
        <w:t>FACULTY ACTIVITIES AND ACCOMPLISHMENTS</w:t>
      </w:r>
    </w:p>
    <w:p w14:paraId="60E76F65" w14:textId="77777777" w:rsidR="00DB6D4C" w:rsidRDefault="00DB6D4C" w:rsidP="00A53CF8"/>
    <w:p w14:paraId="14EA3BFA" w14:textId="44B0F11A" w:rsidR="007B693A" w:rsidRDefault="00B14F64" w:rsidP="00A53CF8">
      <w:r>
        <w:t>The</w:t>
      </w:r>
      <w:r w:rsidR="00DB6D4C">
        <w:t xml:space="preserve"> “News and Notes” section of the</w:t>
      </w:r>
      <w:r>
        <w:t xml:space="preserve"> </w:t>
      </w:r>
      <w:r w:rsidR="00DB6D4C">
        <w:t>f</w:t>
      </w:r>
      <w:r>
        <w:t>all</w:t>
      </w:r>
      <w:r w:rsidR="00DB6D4C">
        <w:t xml:space="preserve"> ’21–winter ’22 edition of the </w:t>
      </w:r>
      <w:hyperlink r:id="rId16" w:history="1">
        <w:r w:rsidR="00DB6D4C" w:rsidRPr="00DB6D4C">
          <w:rPr>
            <w:rStyle w:val="Hyperlink"/>
          </w:rPr>
          <w:t>newsletter</w:t>
        </w:r>
      </w:hyperlink>
      <w:r w:rsidR="00DB6D4C">
        <w:t xml:space="preserve"> offers brief narrative reports by Charles Lemert, Leo Lensing, Priscilla Meyer, Vera Schwarcz, Mark Slobin, Gay Smith, Joop Varekamp, A. S. Wensinger, and me. The information in those accounts will not be repeated here. </w:t>
      </w:r>
      <w:r w:rsidR="009E2AA3">
        <w:t>A</w:t>
      </w:r>
      <w:r w:rsidR="002D6AD9">
        <w:t>n</w:t>
      </w:r>
      <w:r w:rsidR="009E2AA3">
        <w:t xml:space="preserve"> </w:t>
      </w:r>
      <w:r w:rsidR="002D6AD9">
        <w:t>impressive</w:t>
      </w:r>
      <w:r w:rsidR="009E2AA3">
        <w:t xml:space="preserve"> number of colleagues responded to my invitation</w:t>
      </w:r>
      <w:r w:rsidR="00515090">
        <w:t xml:space="preserve"> to report on recent professional</w:t>
      </w:r>
      <w:r w:rsidR="005903A7">
        <w:t xml:space="preserve"> and community</w:t>
      </w:r>
      <w:r w:rsidR="00515090">
        <w:t xml:space="preserve"> activities and publications. </w:t>
      </w:r>
      <w:r w:rsidR="002D6AD9">
        <w:t xml:space="preserve">Rather than trying to provide full bibliographic detail </w:t>
      </w:r>
      <w:r w:rsidR="00473E27">
        <w:t>in this context</w:t>
      </w:r>
      <w:r w:rsidR="002D6AD9">
        <w:t>, in the coming year I will invite all the retirees to update their CVs for the Center’s records, and will share the new versions with Academic Affairs.</w:t>
      </w:r>
      <w:r w:rsidR="00473E27">
        <w:t xml:space="preserve"> This record-keeping seems like a logical addition to the Wasch Center’s activities.</w:t>
      </w:r>
    </w:p>
    <w:p w14:paraId="474E9E0B" w14:textId="77777777" w:rsidR="002D6AD9" w:rsidRDefault="002D6AD9" w:rsidP="00A53CF8"/>
    <w:p w14:paraId="5A23A090" w14:textId="17BE5FD5" w:rsidR="002D6AD9" w:rsidRPr="002D6AD9" w:rsidRDefault="007B693A" w:rsidP="002D6AD9">
      <w:pPr>
        <w:rPr>
          <w:rFonts w:ascii="Palatino" w:hAnsi="Palatino"/>
        </w:rPr>
      </w:pPr>
      <w:r w:rsidRPr="0032129C">
        <w:rPr>
          <w:rFonts w:ascii="Palatino" w:hAnsi="Palatino"/>
          <w:b/>
          <w:bCs/>
        </w:rPr>
        <w:t xml:space="preserve">Alex </w:t>
      </w:r>
      <w:r w:rsidR="00A53CF8" w:rsidRPr="0032129C">
        <w:rPr>
          <w:rFonts w:ascii="Palatino" w:hAnsi="Palatino"/>
          <w:b/>
          <w:bCs/>
        </w:rPr>
        <w:t>Dupuy</w:t>
      </w:r>
      <w:r w:rsidR="00473E27" w:rsidRPr="0032129C">
        <w:rPr>
          <w:rFonts w:ascii="Palatino" w:hAnsi="Palatino"/>
          <w:b/>
          <w:bCs/>
        </w:rPr>
        <w:t xml:space="preserve"> </w:t>
      </w:r>
      <w:r w:rsidR="00473E27" w:rsidRPr="0032129C">
        <w:rPr>
          <w:rFonts w:ascii="Palatino" w:hAnsi="Palatino"/>
        </w:rPr>
        <w:t xml:space="preserve">participated </w:t>
      </w:r>
      <w:r w:rsidR="00473E27" w:rsidRPr="0032129C">
        <w:rPr>
          <w:rFonts w:ascii="Palatino" w:eastAsia="Times New Roman" w:hAnsi="Palatino" w:cs="Calibri"/>
          <w:color w:val="000000"/>
        </w:rPr>
        <w:t>in</w:t>
      </w:r>
      <w:r w:rsidR="002D6AD9" w:rsidRPr="002D6AD9">
        <w:rPr>
          <w:rFonts w:ascii="Palatino" w:eastAsia="Times New Roman" w:hAnsi="Palatino" w:cs="Calibri"/>
          <w:color w:val="000000"/>
        </w:rPr>
        <w:t xml:space="preserve"> August 2021 in a panel on “The Rise and Fall of Presicent Jovenel Moïse: Haitian Politics in the Twenty-first Century</w:t>
      </w:r>
      <w:r w:rsidR="00473E27" w:rsidRPr="0032129C">
        <w:rPr>
          <w:rFonts w:ascii="Palatino" w:eastAsia="Times New Roman" w:hAnsi="Palatino" w:cs="Calibri"/>
          <w:color w:val="000000"/>
        </w:rPr>
        <w:t>,</w:t>
      </w:r>
      <w:r w:rsidR="002D6AD9" w:rsidRPr="002D6AD9">
        <w:rPr>
          <w:rFonts w:ascii="Palatino" w:eastAsia="Times New Roman" w:hAnsi="Palatino" w:cs="Calibri"/>
          <w:color w:val="000000"/>
        </w:rPr>
        <w:t>” organized by the City University of New York</w:t>
      </w:r>
      <w:r w:rsidR="00473E27" w:rsidRPr="0032129C">
        <w:rPr>
          <w:rFonts w:ascii="Palatino" w:eastAsia="Times New Roman" w:hAnsi="Palatino" w:cs="Calibri"/>
          <w:color w:val="000000"/>
        </w:rPr>
        <w:t>’s</w:t>
      </w:r>
      <w:r w:rsidR="002D6AD9" w:rsidRPr="002D6AD9">
        <w:rPr>
          <w:rFonts w:ascii="Palatino" w:eastAsia="Times New Roman" w:hAnsi="Palatino" w:cs="Calibri"/>
          <w:color w:val="000000"/>
        </w:rPr>
        <w:t xml:space="preserve"> Haitian Studies Institute.</w:t>
      </w:r>
      <w:r w:rsidR="005903A7" w:rsidRPr="0032129C">
        <w:rPr>
          <w:rFonts w:ascii="Palatino" w:hAnsi="Palatino"/>
        </w:rPr>
        <w:t xml:space="preserve"> </w:t>
      </w:r>
      <w:r w:rsidR="005903A7" w:rsidRPr="0032129C">
        <w:rPr>
          <w:rFonts w:ascii="Palatino" w:eastAsia="Times New Roman" w:hAnsi="Palatino" w:cs="Calibri"/>
          <w:color w:val="000000"/>
        </w:rPr>
        <w:t>In</w:t>
      </w:r>
      <w:r w:rsidR="002D6AD9" w:rsidRPr="002D6AD9">
        <w:rPr>
          <w:rFonts w:ascii="Palatino" w:eastAsia="Times New Roman" w:hAnsi="Palatino" w:cs="Calibri"/>
          <w:color w:val="000000"/>
        </w:rPr>
        <w:t xml:space="preserve"> October 2021 </w:t>
      </w:r>
      <w:r w:rsidR="005903A7" w:rsidRPr="0032129C">
        <w:rPr>
          <w:rFonts w:ascii="Palatino" w:eastAsia="Times New Roman" w:hAnsi="Palatino" w:cs="Calibri"/>
          <w:color w:val="000000"/>
        </w:rPr>
        <w:t>he</w:t>
      </w:r>
      <w:r w:rsidR="002D6AD9" w:rsidRPr="002D6AD9">
        <w:rPr>
          <w:rFonts w:ascii="Palatino" w:eastAsia="Times New Roman" w:hAnsi="Palatino" w:cs="Calibri"/>
          <w:color w:val="000000"/>
        </w:rPr>
        <w:t xml:space="preserve"> participated in a panel on “The Assassination of a President: Haiti before and after Jovenel Moïse</w:t>
      </w:r>
      <w:r w:rsidR="005903A7" w:rsidRPr="0032129C">
        <w:rPr>
          <w:rFonts w:ascii="Palatino" w:eastAsia="Times New Roman" w:hAnsi="Palatino" w:cs="Calibri"/>
          <w:color w:val="000000"/>
        </w:rPr>
        <w:t>,</w:t>
      </w:r>
      <w:r w:rsidR="002D6AD9" w:rsidRPr="002D6AD9">
        <w:rPr>
          <w:rFonts w:ascii="Palatino" w:eastAsia="Times New Roman" w:hAnsi="Palatino" w:cs="Calibri"/>
          <w:color w:val="000000"/>
        </w:rPr>
        <w:t xml:space="preserve">” organized by </w:t>
      </w:r>
      <w:r w:rsidR="005903A7" w:rsidRPr="0032129C">
        <w:rPr>
          <w:rFonts w:ascii="Palatino" w:eastAsia="Times New Roman" w:hAnsi="Palatino" w:cs="Calibri"/>
          <w:color w:val="000000"/>
        </w:rPr>
        <w:t>Trinity</w:t>
      </w:r>
      <w:r w:rsidR="0032129C">
        <w:rPr>
          <w:rFonts w:ascii="Palatino" w:eastAsia="Times New Roman" w:hAnsi="Palatino" w:cs="Calibri"/>
          <w:color w:val="000000"/>
        </w:rPr>
        <w:t xml:space="preserve"> College’s</w:t>
      </w:r>
      <w:r w:rsidR="002D6AD9" w:rsidRPr="002D6AD9">
        <w:rPr>
          <w:rFonts w:ascii="Palatino" w:eastAsia="Times New Roman" w:hAnsi="Palatino" w:cs="Calibri"/>
          <w:color w:val="000000"/>
        </w:rPr>
        <w:t xml:space="preserve"> Center for Caribbean Studies.</w:t>
      </w:r>
      <w:r w:rsidR="005903A7" w:rsidRPr="0032129C">
        <w:rPr>
          <w:rFonts w:ascii="Palatino" w:hAnsi="Palatino"/>
        </w:rPr>
        <w:t xml:space="preserve"> </w:t>
      </w:r>
      <w:r w:rsidR="005903A7" w:rsidRPr="0032129C">
        <w:rPr>
          <w:rFonts w:ascii="Palatino" w:eastAsia="Times New Roman" w:hAnsi="Palatino" w:cs="Calibri"/>
          <w:color w:val="000000"/>
        </w:rPr>
        <w:t>In</w:t>
      </w:r>
      <w:r w:rsidR="002D6AD9" w:rsidRPr="002D6AD9">
        <w:rPr>
          <w:rFonts w:ascii="Palatino" w:eastAsia="Times New Roman" w:hAnsi="Palatino" w:cs="Calibri"/>
          <w:color w:val="000000"/>
        </w:rPr>
        <w:t xml:space="preserve"> April 2022 </w:t>
      </w:r>
      <w:r w:rsidR="005903A7" w:rsidRPr="0032129C">
        <w:rPr>
          <w:rFonts w:ascii="Palatino" w:eastAsia="Times New Roman" w:hAnsi="Palatino" w:cs="Calibri"/>
          <w:color w:val="000000"/>
        </w:rPr>
        <w:t>he</w:t>
      </w:r>
      <w:r w:rsidR="002D6AD9" w:rsidRPr="002D6AD9">
        <w:rPr>
          <w:rFonts w:ascii="Palatino" w:eastAsia="Times New Roman" w:hAnsi="Palatino" w:cs="Calibri"/>
          <w:color w:val="000000"/>
        </w:rPr>
        <w:t xml:space="preserve"> presented </w:t>
      </w:r>
      <w:r w:rsidR="002D6AD9" w:rsidRPr="002D6AD9">
        <w:rPr>
          <w:rFonts w:ascii="Palatino" w:eastAsia="Times New Roman" w:hAnsi="Palatino" w:cs="Calibri"/>
          <w:color w:val="000000"/>
        </w:rPr>
        <w:lastRenderedPageBreak/>
        <w:t xml:space="preserve">a paper on “The Political Economy of Haitian Emigration” at a conference on </w:t>
      </w:r>
      <w:r w:rsidR="005903A7" w:rsidRPr="0032129C">
        <w:rPr>
          <w:rFonts w:ascii="Palatino" w:eastAsia="Times New Roman" w:hAnsi="Palatino" w:cs="Calibri"/>
          <w:color w:val="000000"/>
        </w:rPr>
        <w:t>Haiti’s future</w:t>
      </w:r>
      <w:r w:rsidR="002D6AD9" w:rsidRPr="002D6AD9">
        <w:rPr>
          <w:rFonts w:ascii="Palatino" w:eastAsia="Times New Roman" w:hAnsi="Palatino" w:cs="Calibri"/>
          <w:color w:val="000000"/>
        </w:rPr>
        <w:t xml:space="preserve"> organized by </w:t>
      </w:r>
      <w:r w:rsidR="005903A7" w:rsidRPr="0032129C">
        <w:rPr>
          <w:rFonts w:ascii="Palatino" w:eastAsia="Times New Roman" w:hAnsi="Palatino" w:cs="Calibri"/>
          <w:color w:val="000000"/>
        </w:rPr>
        <w:t>t</w:t>
      </w:r>
      <w:r w:rsidR="002D6AD9" w:rsidRPr="002D6AD9">
        <w:rPr>
          <w:rFonts w:ascii="Palatino" w:eastAsia="Times New Roman" w:hAnsi="Palatino" w:cs="Calibri"/>
          <w:color w:val="000000"/>
        </w:rPr>
        <w:t>he</w:t>
      </w:r>
      <w:r w:rsidR="005903A7" w:rsidRPr="0032129C">
        <w:rPr>
          <w:rFonts w:ascii="Palatino" w:eastAsia="Times New Roman" w:hAnsi="Palatino" w:cs="Calibri"/>
          <w:color w:val="000000"/>
        </w:rPr>
        <w:t xml:space="preserve"> University of Pennsylvania’s</w:t>
      </w:r>
      <w:r w:rsidR="002D6AD9" w:rsidRPr="002D6AD9">
        <w:rPr>
          <w:rFonts w:ascii="Palatino" w:eastAsia="Times New Roman" w:hAnsi="Palatino" w:cs="Calibri"/>
          <w:color w:val="000000"/>
        </w:rPr>
        <w:t xml:space="preserve"> Center for Latin American and Latinx Studies </w:t>
      </w:r>
      <w:r w:rsidR="005903A7" w:rsidRPr="0032129C">
        <w:rPr>
          <w:rFonts w:ascii="Palatino" w:eastAsia="Times New Roman" w:hAnsi="Palatino" w:cs="Calibri"/>
          <w:color w:val="000000"/>
        </w:rPr>
        <w:t>and</w:t>
      </w:r>
      <w:r w:rsidR="002D6AD9" w:rsidRPr="002D6AD9">
        <w:rPr>
          <w:rFonts w:ascii="Palatino" w:eastAsia="Times New Roman" w:hAnsi="Palatino" w:cs="Calibri"/>
          <w:color w:val="000000"/>
        </w:rPr>
        <w:t xml:space="preserve"> Center for the Study of Ethnicity, Race, and Immigration</w:t>
      </w:r>
      <w:r w:rsidR="005903A7" w:rsidRPr="0032129C">
        <w:rPr>
          <w:rFonts w:ascii="Palatino" w:eastAsia="Times New Roman" w:hAnsi="Palatino" w:cs="Calibri"/>
          <w:color w:val="000000"/>
        </w:rPr>
        <w:t>.</w:t>
      </w:r>
      <w:r w:rsidR="002D6AD9" w:rsidRPr="002D6AD9">
        <w:rPr>
          <w:rFonts w:ascii="Palatino" w:eastAsia="Times New Roman" w:hAnsi="Palatino" w:cs="Calibri"/>
          <w:color w:val="000000"/>
        </w:rPr>
        <w:t xml:space="preserve"> In May</w:t>
      </w:r>
      <w:r w:rsidR="0032129C" w:rsidRPr="0032129C">
        <w:rPr>
          <w:rFonts w:ascii="Palatino" w:eastAsia="Times New Roman" w:hAnsi="Palatino" w:cs="Calibri"/>
          <w:color w:val="000000"/>
        </w:rPr>
        <w:t xml:space="preserve"> he was</w:t>
      </w:r>
      <w:r w:rsidR="002D6AD9" w:rsidRPr="002D6AD9">
        <w:rPr>
          <w:rFonts w:ascii="Palatino" w:eastAsia="Times New Roman" w:hAnsi="Palatino" w:cs="Calibri"/>
          <w:color w:val="000000"/>
        </w:rPr>
        <w:t xml:space="preserve"> interviewed by two reporters from </w:t>
      </w:r>
      <w:r w:rsidR="002D6AD9" w:rsidRPr="002D6AD9">
        <w:rPr>
          <w:rFonts w:ascii="Palatino" w:eastAsia="Times New Roman" w:hAnsi="Palatino" w:cs="Calibri"/>
          <w:i/>
          <w:iCs/>
          <w:color w:val="000000"/>
        </w:rPr>
        <w:t>The New York Times </w:t>
      </w:r>
      <w:r w:rsidR="002D6AD9" w:rsidRPr="002D6AD9">
        <w:rPr>
          <w:rFonts w:ascii="Palatino" w:eastAsia="Times New Roman" w:hAnsi="Palatino" w:cs="Calibri"/>
          <w:color w:val="000000"/>
        </w:rPr>
        <w:t>for a series on the indemnity Haiti paid to France in 1825 in return for recognition of Haiti’s independence. The full report, “The Ransom: The Roots of Haiti’s Misery: Reparations to Enslavers</w:t>
      </w:r>
      <w:r w:rsidR="0032129C" w:rsidRPr="0032129C">
        <w:rPr>
          <w:rFonts w:ascii="Palatino" w:eastAsia="Times New Roman" w:hAnsi="Palatino" w:cs="Calibri"/>
          <w:color w:val="000000"/>
        </w:rPr>
        <w:t>,</w:t>
      </w:r>
      <w:r w:rsidR="002D6AD9" w:rsidRPr="002D6AD9">
        <w:rPr>
          <w:rFonts w:ascii="Palatino" w:eastAsia="Times New Roman" w:hAnsi="Palatino" w:cs="Calibri"/>
          <w:color w:val="000000"/>
        </w:rPr>
        <w:t xml:space="preserve">” </w:t>
      </w:r>
      <w:r w:rsidR="0032129C" w:rsidRPr="0032129C">
        <w:rPr>
          <w:rFonts w:ascii="Palatino" w:eastAsia="Times New Roman" w:hAnsi="Palatino" w:cs="Calibri"/>
          <w:color w:val="000000"/>
        </w:rPr>
        <w:t>appear</w:t>
      </w:r>
      <w:r w:rsidR="00AF3830">
        <w:rPr>
          <w:rFonts w:ascii="Palatino" w:eastAsia="Times New Roman" w:hAnsi="Palatino" w:cs="Calibri"/>
          <w:color w:val="000000"/>
        </w:rPr>
        <w:t>ed</w:t>
      </w:r>
      <w:r w:rsidR="002D6AD9" w:rsidRPr="002D6AD9">
        <w:rPr>
          <w:rFonts w:ascii="Palatino" w:eastAsia="Times New Roman" w:hAnsi="Palatino" w:cs="Calibri"/>
          <w:color w:val="000000"/>
        </w:rPr>
        <w:t xml:space="preserve"> </w:t>
      </w:r>
      <w:r w:rsidR="0032129C" w:rsidRPr="0032129C">
        <w:rPr>
          <w:rFonts w:ascii="Palatino" w:eastAsia="Times New Roman" w:hAnsi="Palatino" w:cs="Calibri"/>
          <w:color w:val="000000"/>
        </w:rPr>
        <w:t>later that month in English, French, and Haitian Creole.</w:t>
      </w:r>
    </w:p>
    <w:p w14:paraId="7C7413E1" w14:textId="77777777" w:rsidR="002D6AD9" w:rsidRPr="002D6AD9" w:rsidRDefault="002D6AD9" w:rsidP="00A53CF8">
      <w:pPr>
        <w:rPr>
          <w:b/>
          <w:bCs/>
        </w:rPr>
      </w:pPr>
    </w:p>
    <w:p w14:paraId="78E911C5" w14:textId="706B9E91" w:rsidR="00B401CA" w:rsidRDefault="00D12EE7" w:rsidP="00B74808">
      <w:pPr>
        <w:rPr>
          <w:b/>
          <w:bCs/>
        </w:rPr>
      </w:pPr>
      <w:r w:rsidRPr="00D12EE7">
        <w:t>In May</w:t>
      </w:r>
      <w:r>
        <w:rPr>
          <w:b/>
          <w:bCs/>
        </w:rPr>
        <w:t xml:space="preserve"> </w:t>
      </w:r>
      <w:r w:rsidR="007B693A" w:rsidRPr="00B74808">
        <w:rPr>
          <w:b/>
          <w:bCs/>
        </w:rPr>
        <w:t xml:space="preserve">Richard </w:t>
      </w:r>
      <w:r w:rsidR="00A53CF8" w:rsidRPr="00B74808">
        <w:rPr>
          <w:b/>
          <w:bCs/>
        </w:rPr>
        <w:t>Friswell</w:t>
      </w:r>
      <w:r w:rsidR="00B401CA">
        <w:rPr>
          <w:b/>
          <w:bCs/>
        </w:rPr>
        <w:t xml:space="preserve"> </w:t>
      </w:r>
      <w:r w:rsidR="00B401CA" w:rsidRPr="00B401CA">
        <w:t>delivered the Arthur R. Schultz Memorial Lecture</w:t>
      </w:r>
      <w:r w:rsidR="00AF3830">
        <w:t xml:space="preserve"> to an in-person and Zoom audience of 60 </w:t>
      </w:r>
      <w:r>
        <w:t>at</w:t>
      </w:r>
      <w:r w:rsidR="00B401CA">
        <w:t xml:space="preserve"> the annual meeting of the Middlesex County Historical Society, held at Wesleyan’s Russell House. He drew on his recently published historical novel, </w:t>
      </w:r>
      <w:r w:rsidR="00B401CA" w:rsidRPr="00B401CA">
        <w:rPr>
          <w:i/>
          <w:iCs/>
        </w:rPr>
        <w:t>Merchants of Deceit</w:t>
      </w:r>
      <w:r w:rsidR="00B401CA">
        <w:t>,</w:t>
      </w:r>
      <w:r>
        <w:t xml:space="preserve"> an imaginative account of the adventures of Samuel Russell in the 19</w:t>
      </w:r>
      <w:r w:rsidRPr="00D12EE7">
        <w:rPr>
          <w:vertAlign w:val="superscript"/>
        </w:rPr>
        <w:t>th</w:t>
      </w:r>
      <w:r>
        <w:t xml:space="preserve">-century China trade. In addition to teaching </w:t>
      </w:r>
      <w:r w:rsidR="005D28C2">
        <w:t>two</w:t>
      </w:r>
      <w:r w:rsidR="00830918">
        <w:t xml:space="preserve"> Wasch Center courses on cultural topics, he offered lectures, especially on art history and literature, at a number of senior living communities, museums, libraries, and community centers in Connecticut, and contributed to</w:t>
      </w:r>
      <w:r w:rsidR="005D28C2">
        <w:t xml:space="preserve"> several</w:t>
      </w:r>
      <w:r w:rsidR="00830918">
        <w:t xml:space="preserve"> adult-education programs</w:t>
      </w:r>
      <w:r w:rsidR="005D28C2">
        <w:t>. Works in progress include a biography of Charles Willson Peale and a collection of essays on becoming an elder, not elderly.</w:t>
      </w:r>
      <w:r>
        <w:t xml:space="preserve"> </w:t>
      </w:r>
    </w:p>
    <w:p w14:paraId="1C8C2ED6" w14:textId="77777777" w:rsidR="00B74808" w:rsidRPr="00B74808" w:rsidRDefault="00B74808" w:rsidP="00A53CF8">
      <w:pPr>
        <w:rPr>
          <w:b/>
          <w:bCs/>
        </w:rPr>
      </w:pPr>
    </w:p>
    <w:p w14:paraId="6446C429" w14:textId="45505561" w:rsidR="00112CF2" w:rsidRPr="00112CF2" w:rsidRDefault="007B693A" w:rsidP="00112CF2">
      <w:pPr>
        <w:rPr>
          <w:rFonts w:ascii="Palatino" w:hAnsi="Palatino"/>
          <w:b/>
          <w:bCs/>
        </w:rPr>
      </w:pPr>
      <w:r w:rsidRPr="00B401CA">
        <w:rPr>
          <w:rFonts w:ascii="Palatino" w:hAnsi="Palatino"/>
          <w:b/>
          <w:bCs/>
        </w:rPr>
        <w:t xml:space="preserve">Leo </w:t>
      </w:r>
      <w:r w:rsidR="00A53CF8" w:rsidRPr="00B401CA">
        <w:rPr>
          <w:rFonts w:ascii="Palatino" w:hAnsi="Palatino"/>
          <w:b/>
          <w:bCs/>
        </w:rPr>
        <w:t>Lensing</w:t>
      </w:r>
      <w:r w:rsidR="009E0356" w:rsidRPr="00B401CA">
        <w:rPr>
          <w:rFonts w:ascii="Palatino" w:hAnsi="Palatino"/>
          <w:b/>
          <w:bCs/>
        </w:rPr>
        <w:t xml:space="preserve">’s </w:t>
      </w:r>
      <w:r w:rsidR="009E0356" w:rsidRPr="00112CF2">
        <w:rPr>
          <w:rFonts w:ascii="Palatino" w:eastAsia="Times New Roman" w:hAnsi="Palatino" w:cs="Calibri"/>
          <w:color w:val="000000"/>
        </w:rPr>
        <w:t>chapbook-length memoir of the American poet Frank Stanford (1948-1978),</w:t>
      </w:r>
      <w:r w:rsidR="00B401CA">
        <w:rPr>
          <w:rFonts w:ascii="Palatino" w:hAnsi="Palatino"/>
          <w:b/>
          <w:bCs/>
        </w:rPr>
        <w:t xml:space="preserve"> </w:t>
      </w:r>
      <w:r w:rsidR="00112CF2" w:rsidRPr="00112CF2">
        <w:rPr>
          <w:rFonts w:ascii="Palatino" w:eastAsia="Times New Roman" w:hAnsi="Palatino" w:cs="Calibri"/>
          <w:i/>
          <w:iCs/>
          <w:color w:val="000000"/>
        </w:rPr>
        <w:t>“Subiaco’s Unofficial Poet Laureate”: Frank Stanford in High School, </w:t>
      </w:r>
      <w:r w:rsidR="00112CF2" w:rsidRPr="00112CF2">
        <w:rPr>
          <w:rFonts w:ascii="Palatino" w:eastAsia="Times New Roman" w:hAnsi="Palatino" w:cs="Calibri"/>
          <w:color w:val="000000"/>
        </w:rPr>
        <w:t xml:space="preserve"> </w:t>
      </w:r>
      <w:r w:rsidR="009E0356" w:rsidRPr="00B401CA">
        <w:rPr>
          <w:rFonts w:ascii="Palatino" w:eastAsia="Times New Roman" w:hAnsi="Palatino" w:cs="Calibri"/>
          <w:color w:val="000000"/>
        </w:rPr>
        <w:t>is scheduled</w:t>
      </w:r>
      <w:r w:rsidR="00B401CA" w:rsidRPr="00B401CA">
        <w:rPr>
          <w:rFonts w:ascii="Palatino" w:eastAsia="Times New Roman" w:hAnsi="Palatino" w:cs="Calibri"/>
          <w:color w:val="000000"/>
        </w:rPr>
        <w:t xml:space="preserve"> to</w:t>
      </w:r>
      <w:r w:rsidR="00112CF2" w:rsidRPr="00112CF2">
        <w:rPr>
          <w:rFonts w:ascii="Palatino" w:eastAsia="Times New Roman" w:hAnsi="Palatino" w:cs="Calibri"/>
          <w:color w:val="000000"/>
        </w:rPr>
        <w:t xml:space="preserve"> appear with Foundlings Press in Buffalo.</w:t>
      </w:r>
    </w:p>
    <w:p w14:paraId="1A53EDF5" w14:textId="77777777" w:rsidR="00112CF2" w:rsidRPr="00112CF2" w:rsidRDefault="00112CF2" w:rsidP="00A53CF8">
      <w:pPr>
        <w:rPr>
          <w:b/>
          <w:bCs/>
        </w:rPr>
      </w:pPr>
    </w:p>
    <w:p w14:paraId="4231A518" w14:textId="27A69772" w:rsidR="00705879" w:rsidRPr="004B0E2F" w:rsidRDefault="007B693A" w:rsidP="004B0E2F">
      <w:pPr>
        <w:rPr>
          <w:rFonts w:ascii="Palatino" w:hAnsi="Palatino"/>
        </w:rPr>
      </w:pPr>
      <w:r w:rsidRPr="004B0E2F">
        <w:rPr>
          <w:rFonts w:ascii="Palatino" w:hAnsi="Palatino"/>
          <w:b/>
          <w:bCs/>
        </w:rPr>
        <w:t xml:space="preserve">Clark </w:t>
      </w:r>
      <w:r w:rsidR="00A53CF8" w:rsidRPr="004B0E2F">
        <w:rPr>
          <w:rFonts w:ascii="Palatino" w:hAnsi="Palatino"/>
          <w:b/>
          <w:bCs/>
        </w:rPr>
        <w:t>Maines</w:t>
      </w:r>
      <w:r w:rsidR="005D28C2" w:rsidRPr="004B0E2F">
        <w:rPr>
          <w:rFonts w:ascii="Palatino" w:hAnsi="Palatino"/>
          <w:b/>
          <w:bCs/>
        </w:rPr>
        <w:t xml:space="preserve">’s </w:t>
      </w:r>
      <w:r w:rsidR="005D28C2" w:rsidRPr="004B0E2F">
        <w:rPr>
          <w:rFonts w:ascii="Palatino" w:hAnsi="Palatino"/>
        </w:rPr>
        <w:t>volume, edited with his wife, Sheila Bonde</w:t>
      </w:r>
      <w:r w:rsidR="0051396E" w:rsidRPr="004B0E2F">
        <w:rPr>
          <w:rFonts w:ascii="Palatino" w:hAnsi="Palatino"/>
        </w:rPr>
        <w:t>,</w:t>
      </w:r>
      <w:r w:rsidR="005D28C2" w:rsidRPr="004B0E2F">
        <w:rPr>
          <w:rFonts w:ascii="Palatino" w:hAnsi="Palatino"/>
        </w:rPr>
        <w:t xml:space="preserve"> </w:t>
      </w:r>
      <w:r w:rsidR="00705879" w:rsidRPr="004B0E2F">
        <w:rPr>
          <w:rFonts w:ascii="Palatino" w:hAnsi="Palatino"/>
          <w:i/>
          <w:iCs/>
        </w:rPr>
        <w:t>Other Monasticisms, Studies in the History and Architecture of Religious Communities Outside the Canon</w:t>
      </w:r>
      <w:r w:rsidR="00705879" w:rsidRPr="004B0E2F">
        <w:rPr>
          <w:rFonts w:ascii="Palatino" w:hAnsi="Palatino"/>
        </w:rPr>
        <w:t xml:space="preserve"> </w:t>
      </w:r>
      <w:r w:rsidR="0051396E" w:rsidRPr="004B0E2F">
        <w:rPr>
          <w:rFonts w:ascii="Palatino" w:hAnsi="Palatino"/>
        </w:rPr>
        <w:t xml:space="preserve">is scheduled to appear in August. He and </w:t>
      </w:r>
      <w:r w:rsidR="00C37E41">
        <w:rPr>
          <w:rFonts w:ascii="Palatino" w:hAnsi="Palatino"/>
        </w:rPr>
        <w:t>Sheila</w:t>
      </w:r>
      <w:r w:rsidR="0051396E" w:rsidRPr="004B0E2F">
        <w:rPr>
          <w:rFonts w:ascii="Palatino" w:hAnsi="Palatino"/>
        </w:rPr>
        <w:t xml:space="preserve"> have completed a six-chapter draft of a digital book, </w:t>
      </w:r>
      <w:r w:rsidR="00705879" w:rsidRPr="004B0E2F">
        <w:rPr>
          <w:rFonts w:ascii="Palatino" w:hAnsi="Palatino"/>
          <w:i/>
          <w:iCs/>
        </w:rPr>
        <w:t>The</w:t>
      </w:r>
      <w:r w:rsidR="004B0E2F">
        <w:rPr>
          <w:rFonts w:ascii="Palatino" w:hAnsi="Palatino"/>
          <w:b/>
          <w:bCs/>
        </w:rPr>
        <w:t xml:space="preserve"> </w:t>
      </w:r>
      <w:r w:rsidR="00705879" w:rsidRPr="004B0E2F">
        <w:rPr>
          <w:rFonts w:ascii="Palatino" w:hAnsi="Palatino"/>
          <w:i/>
          <w:iCs/>
        </w:rPr>
        <w:t>Sensory Monastery</w:t>
      </w:r>
      <w:r w:rsidR="0051396E" w:rsidRPr="004B0E2F">
        <w:rPr>
          <w:rFonts w:ascii="Palatino" w:hAnsi="Palatino"/>
          <w:i/>
          <w:iCs/>
        </w:rPr>
        <w:t>.</w:t>
      </w:r>
      <w:r w:rsidR="004B0E2F">
        <w:rPr>
          <w:rFonts w:ascii="Palatino" w:hAnsi="Palatino"/>
        </w:rPr>
        <w:t xml:space="preserve"> </w:t>
      </w:r>
      <w:r w:rsidR="0051396E" w:rsidRPr="004B0E2F">
        <w:rPr>
          <w:rFonts w:ascii="Palatino" w:hAnsi="Palatino"/>
        </w:rPr>
        <w:t>Co-authored c</w:t>
      </w:r>
      <w:r w:rsidR="00705879" w:rsidRPr="004B0E2F">
        <w:rPr>
          <w:rFonts w:ascii="Palatino" w:hAnsi="Palatino"/>
        </w:rPr>
        <w:t xml:space="preserve">hapters in </w:t>
      </w:r>
      <w:r w:rsidR="0051396E" w:rsidRPr="004B0E2F">
        <w:rPr>
          <w:rFonts w:ascii="Palatino" w:hAnsi="Palatino"/>
        </w:rPr>
        <w:t>p</w:t>
      </w:r>
      <w:r w:rsidR="00705879" w:rsidRPr="004B0E2F">
        <w:rPr>
          <w:rFonts w:ascii="Palatino" w:hAnsi="Palatino"/>
        </w:rPr>
        <w:t>eer</w:t>
      </w:r>
      <w:r w:rsidR="0051396E" w:rsidRPr="004B0E2F">
        <w:rPr>
          <w:rFonts w:ascii="Palatino" w:hAnsi="Palatino"/>
        </w:rPr>
        <w:t>-r</w:t>
      </w:r>
      <w:r w:rsidR="00705879" w:rsidRPr="004B0E2F">
        <w:rPr>
          <w:rFonts w:ascii="Palatino" w:hAnsi="Palatino"/>
        </w:rPr>
        <w:t xml:space="preserve">eviewed </w:t>
      </w:r>
      <w:r w:rsidR="0051396E" w:rsidRPr="004B0E2F">
        <w:rPr>
          <w:rFonts w:ascii="Palatino" w:hAnsi="Palatino"/>
        </w:rPr>
        <w:t>v</w:t>
      </w:r>
      <w:r w:rsidR="00705879" w:rsidRPr="004B0E2F">
        <w:rPr>
          <w:rFonts w:ascii="Palatino" w:hAnsi="Palatino"/>
        </w:rPr>
        <w:t>olumes</w:t>
      </w:r>
      <w:r w:rsidR="004B0E2F" w:rsidRPr="004B0E2F">
        <w:rPr>
          <w:rFonts w:ascii="Palatino" w:hAnsi="Palatino"/>
        </w:rPr>
        <w:t xml:space="preserve"> include </w:t>
      </w:r>
      <w:r w:rsidR="00705879" w:rsidRPr="004B0E2F">
        <w:rPr>
          <w:rFonts w:ascii="Palatino" w:hAnsi="Palatino"/>
          <w:bCs/>
        </w:rPr>
        <w:t xml:space="preserve">“Tiron on the Edge: Cultural Geography, Regionalism and Liminality,” in </w:t>
      </w:r>
      <w:r w:rsidR="00705879" w:rsidRPr="004B0E2F">
        <w:rPr>
          <w:rFonts w:ascii="Palatino" w:hAnsi="Palatino"/>
          <w:bCs/>
          <w:i/>
          <w:iCs/>
        </w:rPr>
        <w:t>The Regional and Transregional in Romanesque Europe</w:t>
      </w:r>
      <w:r w:rsidR="004B0E2F" w:rsidRPr="004B0E2F">
        <w:rPr>
          <w:rFonts w:ascii="Palatino" w:hAnsi="Palatino"/>
          <w:bCs/>
        </w:rPr>
        <w:t xml:space="preserve"> (</w:t>
      </w:r>
      <w:r w:rsidR="00705879" w:rsidRPr="004B0E2F">
        <w:rPr>
          <w:rFonts w:ascii="Palatino" w:hAnsi="Palatino"/>
          <w:bCs/>
        </w:rPr>
        <w:t>2022</w:t>
      </w:r>
      <w:r w:rsidR="004B0E2F" w:rsidRPr="004B0E2F">
        <w:rPr>
          <w:rFonts w:ascii="Palatino" w:hAnsi="Palatino"/>
          <w:bCs/>
        </w:rPr>
        <w:t>);</w:t>
      </w:r>
      <w:r w:rsidR="00705879" w:rsidRPr="004B0E2F">
        <w:rPr>
          <w:rFonts w:ascii="Palatino" w:hAnsi="Palatino"/>
          <w:bCs/>
        </w:rPr>
        <w:t xml:space="preserve"> </w:t>
      </w:r>
      <w:r w:rsidR="00705879" w:rsidRPr="004B0E2F">
        <w:rPr>
          <w:rFonts w:ascii="Palatino" w:hAnsi="Palatino"/>
          <w:color w:val="222222"/>
        </w:rPr>
        <w:t xml:space="preserve">“Medieval Monastic Architecture,” </w:t>
      </w:r>
      <w:r w:rsidR="004B0E2F" w:rsidRPr="004B0E2F">
        <w:rPr>
          <w:rFonts w:ascii="Palatino" w:hAnsi="Palatino"/>
          <w:color w:val="222222"/>
        </w:rPr>
        <w:t>forthcoming in</w:t>
      </w:r>
      <w:r w:rsidR="00705879" w:rsidRPr="004B0E2F">
        <w:rPr>
          <w:rFonts w:ascii="Palatino" w:hAnsi="Palatino"/>
          <w:color w:val="222222"/>
        </w:rPr>
        <w:t xml:space="preserve"> the</w:t>
      </w:r>
      <w:r w:rsidR="004B0E2F">
        <w:rPr>
          <w:rFonts w:ascii="Palatino" w:hAnsi="Palatino"/>
          <w:color w:val="222222"/>
        </w:rPr>
        <w:t xml:space="preserve"> </w:t>
      </w:r>
      <w:r w:rsidR="00705879" w:rsidRPr="004B0E2F">
        <w:rPr>
          <w:rFonts w:ascii="Palatino" w:hAnsi="Palatino"/>
          <w:i/>
          <w:iCs/>
          <w:color w:val="222222"/>
        </w:rPr>
        <w:t>Cambridge History of Medieval Architectur</w:t>
      </w:r>
      <w:r w:rsidR="004B0E2F" w:rsidRPr="004B0E2F">
        <w:rPr>
          <w:rFonts w:ascii="Palatino" w:hAnsi="Palatino"/>
          <w:i/>
          <w:iCs/>
          <w:color w:val="222222"/>
        </w:rPr>
        <w:t xml:space="preserve">; and </w:t>
      </w:r>
      <w:r w:rsidR="00705879" w:rsidRPr="004B0E2F">
        <w:rPr>
          <w:rFonts w:ascii="Palatino" w:hAnsi="Palatino"/>
          <w:lang w:val="fr-FR"/>
        </w:rPr>
        <w:t xml:space="preserve">«Fouilles de la salle capitulaire» in </w:t>
      </w:r>
      <w:r w:rsidR="00705879" w:rsidRPr="004B0E2F">
        <w:rPr>
          <w:rFonts w:ascii="Palatino" w:hAnsi="Palatino"/>
          <w:i/>
          <w:iCs/>
          <w:lang w:val="fr-FR"/>
        </w:rPr>
        <w:t>L’abbaye cistercienne de Preuilly, Une redécouverte</w:t>
      </w:r>
      <w:r w:rsidR="00705879" w:rsidRPr="004B0E2F">
        <w:rPr>
          <w:rFonts w:ascii="Palatino" w:hAnsi="Palatino"/>
          <w:lang w:val="fr-FR"/>
        </w:rPr>
        <w:t xml:space="preserve"> </w:t>
      </w:r>
      <w:r w:rsidR="004B0E2F" w:rsidRPr="004B0E2F">
        <w:rPr>
          <w:rFonts w:ascii="Palatino" w:hAnsi="Palatino"/>
          <w:lang w:val="fr-FR"/>
        </w:rPr>
        <w:t>(</w:t>
      </w:r>
      <w:r w:rsidR="00705879" w:rsidRPr="004B0E2F">
        <w:rPr>
          <w:rFonts w:ascii="Palatino" w:hAnsi="Palatino"/>
          <w:lang w:val="fr-FR"/>
        </w:rPr>
        <w:t>2021</w:t>
      </w:r>
      <w:r w:rsidR="004B0E2F" w:rsidRPr="004B0E2F">
        <w:rPr>
          <w:rFonts w:ascii="Palatino" w:hAnsi="Palatino"/>
          <w:lang w:val="fr-FR"/>
        </w:rPr>
        <w:t>)</w:t>
      </w:r>
      <w:r w:rsidR="00705879" w:rsidRPr="004B0E2F">
        <w:rPr>
          <w:rFonts w:ascii="Palatino" w:hAnsi="Palatino"/>
          <w:lang w:val="fr-FR"/>
        </w:rPr>
        <w:t>.</w:t>
      </w:r>
    </w:p>
    <w:p w14:paraId="3FE8C694" w14:textId="77777777" w:rsidR="004B0E2F" w:rsidRDefault="004B0E2F" w:rsidP="00A53CF8">
      <w:pPr>
        <w:rPr>
          <w:b/>
          <w:bCs/>
        </w:rPr>
      </w:pPr>
    </w:p>
    <w:p w14:paraId="634D769C" w14:textId="3C3DC236" w:rsidR="003227A0" w:rsidRPr="003227A0" w:rsidRDefault="004B0E2F" w:rsidP="003227A0">
      <w:pPr>
        <w:rPr>
          <w:b/>
          <w:bCs/>
        </w:rPr>
      </w:pPr>
      <w:r w:rsidRPr="00605CBC">
        <w:rPr>
          <w:rFonts w:ascii="Palatino" w:hAnsi="Palatino"/>
        </w:rPr>
        <w:t>This month</w:t>
      </w:r>
      <w:r w:rsidRPr="00605CBC">
        <w:rPr>
          <w:rFonts w:ascii="Palatino" w:hAnsi="Palatino"/>
          <w:b/>
          <w:bCs/>
        </w:rPr>
        <w:t xml:space="preserve"> </w:t>
      </w:r>
      <w:r w:rsidR="007B693A" w:rsidRPr="00605CBC">
        <w:rPr>
          <w:rFonts w:ascii="Palatino" w:hAnsi="Palatino"/>
          <w:b/>
          <w:bCs/>
        </w:rPr>
        <w:t xml:space="preserve">Priscilla </w:t>
      </w:r>
      <w:r w:rsidR="00A53CF8" w:rsidRPr="00605CBC">
        <w:rPr>
          <w:rFonts w:ascii="Palatino" w:hAnsi="Palatino"/>
          <w:b/>
          <w:bCs/>
        </w:rPr>
        <w:t>Meyer</w:t>
      </w:r>
      <w:r w:rsidRPr="00605CBC">
        <w:rPr>
          <w:rFonts w:ascii="Palatino" w:hAnsi="Palatino"/>
          <w:b/>
          <w:bCs/>
        </w:rPr>
        <w:t xml:space="preserve"> </w:t>
      </w:r>
      <w:r w:rsidR="003227A0" w:rsidRPr="003227A0">
        <w:rPr>
          <w:rFonts w:ascii="Palatino" w:eastAsia="Times New Roman" w:hAnsi="Palatino" w:cs="Times New Roman"/>
          <w:color w:val="000000"/>
        </w:rPr>
        <w:t xml:space="preserve">delivered the keynote address at </w:t>
      </w:r>
      <w:r w:rsidRPr="00605CBC">
        <w:rPr>
          <w:rFonts w:ascii="Palatino" w:eastAsia="Times New Roman" w:hAnsi="Palatino" w:cs="Times New Roman"/>
          <w:color w:val="000000"/>
        </w:rPr>
        <w:t>the Wellesley</w:t>
      </w:r>
      <w:r w:rsidR="003227A0" w:rsidRPr="003227A0">
        <w:rPr>
          <w:rFonts w:ascii="Palatino" w:eastAsia="Times New Roman" w:hAnsi="Palatino" w:cs="Times New Roman"/>
          <w:color w:val="000000"/>
        </w:rPr>
        <w:t xml:space="preserve"> conference “Hidden Nabokov</w:t>
      </w:r>
      <w:r w:rsidRPr="00605CBC">
        <w:rPr>
          <w:rFonts w:ascii="Palatino" w:eastAsia="Times New Roman" w:hAnsi="Palatino" w:cs="Times New Roman"/>
          <w:color w:val="000000"/>
        </w:rPr>
        <w:t>.</w:t>
      </w:r>
      <w:r w:rsidR="003227A0" w:rsidRPr="003227A0">
        <w:rPr>
          <w:rFonts w:ascii="Palatino" w:eastAsia="Times New Roman" w:hAnsi="Palatino" w:cs="Times New Roman"/>
          <w:color w:val="000000"/>
        </w:rPr>
        <w:t xml:space="preserve">” One of the three organizers was Susan Elizabeth Sweeney, a Wesleyan </w:t>
      </w:r>
      <w:r w:rsidR="00C37E41">
        <w:rPr>
          <w:rFonts w:ascii="Palatino" w:eastAsia="Times New Roman" w:hAnsi="Palatino" w:cs="Times New Roman"/>
          <w:color w:val="000000"/>
        </w:rPr>
        <w:t>alumna</w:t>
      </w:r>
      <w:r w:rsidR="003227A0" w:rsidRPr="003227A0">
        <w:rPr>
          <w:rFonts w:ascii="Palatino" w:eastAsia="Times New Roman" w:hAnsi="Palatino" w:cs="Times New Roman"/>
          <w:color w:val="000000"/>
        </w:rPr>
        <w:t>.</w:t>
      </w:r>
      <w:r w:rsidR="00605CBC" w:rsidRPr="00605CBC">
        <w:rPr>
          <w:rFonts w:ascii="Palatino" w:eastAsia="Times New Roman" w:hAnsi="Palatino" w:cs="Times New Roman"/>
          <w:color w:val="000000"/>
        </w:rPr>
        <w:t xml:space="preserve"> Priscilla has been</w:t>
      </w:r>
      <w:r w:rsidR="00605CBC" w:rsidRPr="00605CBC">
        <w:rPr>
          <w:rFonts w:ascii="Palatino" w:hAnsi="Palatino"/>
          <w:b/>
          <w:bCs/>
        </w:rPr>
        <w:t xml:space="preserve"> </w:t>
      </w:r>
      <w:r w:rsidR="003227A0" w:rsidRPr="003227A0">
        <w:rPr>
          <w:rFonts w:ascii="Palatino" w:eastAsia="Times New Roman" w:hAnsi="Palatino" w:cs="Times New Roman"/>
          <w:color w:val="000000"/>
        </w:rPr>
        <w:t xml:space="preserve">tutoring a Ukrainian woman in English through Literacy Volunteers. </w:t>
      </w:r>
      <w:r w:rsidR="00C37E41">
        <w:rPr>
          <w:rFonts w:ascii="Palatino" w:eastAsia="Times New Roman" w:hAnsi="Palatino" w:cs="Times New Roman"/>
          <w:color w:val="000000"/>
        </w:rPr>
        <w:t>The woman’s</w:t>
      </w:r>
      <w:r w:rsidR="003227A0" w:rsidRPr="003227A0">
        <w:rPr>
          <w:rFonts w:ascii="Palatino" w:eastAsia="Times New Roman" w:hAnsi="Palatino" w:cs="Times New Roman"/>
          <w:color w:val="000000"/>
        </w:rPr>
        <w:t xml:space="preserve"> parents and younger daughter arrived from Ukraine last week.</w:t>
      </w:r>
      <w:r w:rsidR="00605CBC" w:rsidRPr="00605CBC">
        <w:rPr>
          <w:rFonts w:ascii="Palatino" w:hAnsi="Palatino"/>
          <w:b/>
          <w:bCs/>
        </w:rPr>
        <w:t xml:space="preserve"> </w:t>
      </w:r>
      <w:r w:rsidR="00605CBC" w:rsidRPr="00605CBC">
        <w:rPr>
          <w:rFonts w:ascii="Palatino" w:hAnsi="Palatino"/>
        </w:rPr>
        <w:t>Priscilla is</w:t>
      </w:r>
      <w:r w:rsidR="00605CBC" w:rsidRPr="00605CBC">
        <w:rPr>
          <w:rFonts w:ascii="Palatino" w:hAnsi="Palatino"/>
          <w:b/>
          <w:bCs/>
        </w:rPr>
        <w:t xml:space="preserve"> </w:t>
      </w:r>
      <w:r w:rsidR="003227A0" w:rsidRPr="003227A0">
        <w:rPr>
          <w:rFonts w:ascii="Palatino" w:eastAsia="Times New Roman" w:hAnsi="Palatino" w:cs="Times New Roman"/>
          <w:color w:val="000000"/>
        </w:rPr>
        <w:t xml:space="preserve">writing an article on Russian Realism for the </w:t>
      </w:r>
      <w:r w:rsidR="00605CBC">
        <w:rPr>
          <w:rFonts w:ascii="Palatino" w:eastAsia="Times New Roman" w:hAnsi="Palatino" w:cs="Times New Roman"/>
          <w:color w:val="000000"/>
        </w:rPr>
        <w:t xml:space="preserve">edited volume </w:t>
      </w:r>
      <w:r w:rsidR="003227A0" w:rsidRPr="003227A0">
        <w:rPr>
          <w:rFonts w:ascii="Palatino" w:eastAsia="Times New Roman" w:hAnsi="Palatino" w:cs="Times New Roman"/>
          <w:i/>
          <w:iCs/>
          <w:color w:val="000000"/>
        </w:rPr>
        <w:t>Realism and the Novel</w:t>
      </w:r>
      <w:r w:rsidR="003227A0" w:rsidRPr="003227A0">
        <w:rPr>
          <w:rFonts w:ascii="-webkit-standard" w:eastAsia="Times New Roman" w:hAnsi="-webkit-standard" w:cs="Times New Roman"/>
          <w:color w:val="000000"/>
        </w:rPr>
        <w:t>.</w:t>
      </w:r>
    </w:p>
    <w:p w14:paraId="2DCC30CA" w14:textId="77777777" w:rsidR="003227A0" w:rsidRPr="003227A0" w:rsidRDefault="003227A0" w:rsidP="003227A0">
      <w:pPr>
        <w:rPr>
          <w:rFonts w:ascii="Times New Roman" w:eastAsia="Times New Roman" w:hAnsi="Times New Roman" w:cs="Times New Roman"/>
        </w:rPr>
      </w:pPr>
    </w:p>
    <w:p w14:paraId="2A807C21" w14:textId="2850592D" w:rsidR="003227A0" w:rsidRPr="003227A0" w:rsidRDefault="007B693A" w:rsidP="003227A0">
      <w:pPr>
        <w:rPr>
          <w:rFonts w:ascii="Palatino" w:eastAsia="Times New Roman" w:hAnsi="Palatino" w:cs="Calibri"/>
          <w:sz w:val="22"/>
          <w:szCs w:val="22"/>
        </w:rPr>
      </w:pPr>
      <w:r w:rsidRPr="0036294B">
        <w:rPr>
          <w:rFonts w:ascii="Palatino" w:hAnsi="Palatino"/>
          <w:b/>
          <w:bCs/>
        </w:rPr>
        <w:t xml:space="preserve">Richard </w:t>
      </w:r>
      <w:r w:rsidR="00A53CF8" w:rsidRPr="0036294B">
        <w:rPr>
          <w:rFonts w:ascii="Palatino" w:hAnsi="Palatino"/>
          <w:b/>
          <w:bCs/>
        </w:rPr>
        <w:t>Miller</w:t>
      </w:r>
      <w:r w:rsidR="00605CBC" w:rsidRPr="0036294B">
        <w:rPr>
          <w:rFonts w:ascii="Palatino" w:hAnsi="Palatino"/>
          <w:b/>
          <w:bCs/>
        </w:rPr>
        <w:t xml:space="preserve">’s </w:t>
      </w:r>
      <w:r w:rsidR="003227A0" w:rsidRPr="003227A0">
        <w:rPr>
          <w:rFonts w:ascii="Palatino" w:eastAsia="Times New Roman" w:hAnsi="Palatino" w:cs="Calibri"/>
          <w:color w:val="000000"/>
        </w:rPr>
        <w:t>article</w:t>
      </w:r>
      <w:r w:rsidR="00605CBC" w:rsidRPr="0036294B">
        <w:rPr>
          <w:rFonts w:ascii="Palatino" w:eastAsia="Times New Roman" w:hAnsi="Palatino" w:cs="Calibri"/>
          <w:color w:val="000000"/>
        </w:rPr>
        <w:t>, “</w:t>
      </w:r>
      <w:r w:rsidR="00605CBC" w:rsidRPr="003227A0">
        <w:rPr>
          <w:rFonts w:ascii="Palatino" w:eastAsia="Times New Roman" w:hAnsi="Palatino" w:cs="Calibri"/>
          <w:color w:val="000000"/>
        </w:rPr>
        <w:t>Uncertainty in Capital Budgeting: Five Particular Safety-</w:t>
      </w:r>
      <w:r w:rsidR="00C37E41">
        <w:rPr>
          <w:rFonts w:ascii="Palatino" w:eastAsia="Times New Roman" w:hAnsi="Palatino" w:cs="Calibri"/>
          <w:color w:val="000000"/>
        </w:rPr>
        <w:t xml:space="preserve"> </w:t>
      </w:r>
      <w:r w:rsidR="00605CBC" w:rsidRPr="003227A0">
        <w:rPr>
          <w:rFonts w:ascii="Palatino" w:eastAsia="Times New Roman" w:hAnsi="Palatino" w:cs="Calibri"/>
          <w:color w:val="000000"/>
        </w:rPr>
        <w:t>(or Danger-) Margins From the NPV Formula</w:t>
      </w:r>
      <w:r w:rsidR="00605CBC" w:rsidRPr="0036294B">
        <w:rPr>
          <w:rFonts w:ascii="Palatino" w:eastAsia="Times New Roman" w:hAnsi="Palatino" w:cs="Calibri"/>
          <w:color w:val="000000"/>
        </w:rPr>
        <w:t>,” was</w:t>
      </w:r>
      <w:r w:rsidR="00605CBC" w:rsidRPr="0036294B">
        <w:rPr>
          <w:rFonts w:ascii="Palatino" w:eastAsia="Times New Roman" w:hAnsi="Palatino" w:cs="Calibri"/>
          <w:sz w:val="22"/>
          <w:szCs w:val="22"/>
        </w:rPr>
        <w:t xml:space="preserve"> </w:t>
      </w:r>
      <w:r w:rsidR="003227A0" w:rsidRPr="003227A0">
        <w:rPr>
          <w:rFonts w:ascii="Palatino" w:eastAsia="Times New Roman" w:hAnsi="Palatino" w:cs="Calibri"/>
          <w:color w:val="000000"/>
        </w:rPr>
        <w:t xml:space="preserve">accepted by </w:t>
      </w:r>
      <w:r w:rsidR="003227A0" w:rsidRPr="003227A0">
        <w:rPr>
          <w:rFonts w:ascii="Palatino" w:eastAsia="Times New Roman" w:hAnsi="Palatino" w:cs="Calibri"/>
          <w:i/>
          <w:iCs/>
          <w:color w:val="000000"/>
        </w:rPr>
        <w:t>The Journal of Applied Corporate Finance</w:t>
      </w:r>
      <w:r w:rsidR="003227A0" w:rsidRPr="003227A0">
        <w:rPr>
          <w:rFonts w:ascii="Palatino" w:eastAsia="Times New Roman" w:hAnsi="Palatino" w:cs="Calibri"/>
          <w:color w:val="000000"/>
        </w:rPr>
        <w:t xml:space="preserve">, </w:t>
      </w:r>
      <w:r w:rsidR="00605CBC" w:rsidRPr="0036294B">
        <w:rPr>
          <w:rFonts w:ascii="Palatino" w:eastAsia="Times New Roman" w:hAnsi="Palatino" w:cs="Calibri"/>
          <w:color w:val="000000"/>
        </w:rPr>
        <w:t xml:space="preserve">and is </w:t>
      </w:r>
      <w:r w:rsidR="003227A0" w:rsidRPr="003227A0">
        <w:rPr>
          <w:rFonts w:ascii="Palatino" w:eastAsia="Times New Roman" w:hAnsi="Palatino" w:cs="Calibri"/>
          <w:color w:val="000000"/>
        </w:rPr>
        <w:t xml:space="preserve">scheduled </w:t>
      </w:r>
      <w:r w:rsidR="00605CBC" w:rsidRPr="0036294B">
        <w:rPr>
          <w:rFonts w:ascii="Palatino" w:eastAsia="Times New Roman" w:hAnsi="Palatino" w:cs="Calibri"/>
          <w:color w:val="000000"/>
        </w:rPr>
        <w:t>for publication</w:t>
      </w:r>
      <w:r w:rsidR="003227A0" w:rsidRPr="003227A0">
        <w:rPr>
          <w:rFonts w:ascii="Palatino" w:eastAsia="Times New Roman" w:hAnsi="Palatino" w:cs="Calibri"/>
          <w:color w:val="000000"/>
        </w:rPr>
        <w:t xml:space="preserve"> this summer:</w:t>
      </w:r>
    </w:p>
    <w:p w14:paraId="1F419A34" w14:textId="77777777" w:rsidR="003227A0" w:rsidRPr="003227A0" w:rsidRDefault="003227A0" w:rsidP="00A53CF8">
      <w:pPr>
        <w:rPr>
          <w:b/>
          <w:bCs/>
        </w:rPr>
      </w:pPr>
    </w:p>
    <w:p w14:paraId="1C463A85" w14:textId="37CDF7C2" w:rsidR="00705879" w:rsidRPr="00705879" w:rsidRDefault="007B693A" w:rsidP="00705879">
      <w:pPr>
        <w:rPr>
          <w:rFonts w:ascii="Palatino" w:eastAsia="Times New Roman" w:hAnsi="Palatino" w:cs="Calibri"/>
          <w:color w:val="000000"/>
        </w:rPr>
      </w:pPr>
      <w:r w:rsidRPr="006A4969">
        <w:rPr>
          <w:rFonts w:ascii="Palatino" w:hAnsi="Palatino"/>
          <w:b/>
          <w:bCs/>
        </w:rPr>
        <w:t xml:space="preserve">J. Donald </w:t>
      </w:r>
      <w:r w:rsidR="00A53CF8" w:rsidRPr="006A4969">
        <w:rPr>
          <w:rFonts w:ascii="Palatino" w:hAnsi="Palatino"/>
          <w:b/>
          <w:bCs/>
        </w:rPr>
        <w:t>Moon</w:t>
      </w:r>
      <w:r w:rsidR="0036294B" w:rsidRPr="006A4969">
        <w:rPr>
          <w:rFonts w:ascii="Palatino" w:hAnsi="Palatino"/>
          <w:b/>
          <w:bCs/>
        </w:rPr>
        <w:t xml:space="preserve">’s article, </w:t>
      </w:r>
      <w:r w:rsidR="0036294B" w:rsidRPr="006A4969">
        <w:rPr>
          <w:rFonts w:ascii="Palatino" w:eastAsia="Times New Roman" w:hAnsi="Palatino" w:cs="Calibri"/>
          <w:color w:val="000000"/>
        </w:rPr>
        <w:t>“</w:t>
      </w:r>
      <w:r w:rsidR="00705879" w:rsidRPr="00705879">
        <w:rPr>
          <w:rFonts w:ascii="Palatino" w:eastAsia="Times New Roman" w:hAnsi="Palatino" w:cs="Calibri"/>
          <w:color w:val="000000"/>
        </w:rPr>
        <w:t>Political Liberalism Today,”</w:t>
      </w:r>
      <w:r w:rsidR="0036294B" w:rsidRPr="006A4969">
        <w:rPr>
          <w:rFonts w:ascii="Palatino" w:eastAsia="Times New Roman" w:hAnsi="Palatino" w:cs="Calibri"/>
          <w:color w:val="000000"/>
        </w:rPr>
        <w:t xml:space="preserve"> has been accepted by the </w:t>
      </w:r>
      <w:r w:rsidR="00705879" w:rsidRPr="00705879">
        <w:rPr>
          <w:rFonts w:ascii="Palatino" w:eastAsia="Times New Roman" w:hAnsi="Palatino" w:cs="Calibri"/>
          <w:i/>
          <w:iCs/>
          <w:color w:val="000000"/>
        </w:rPr>
        <w:t>Journal of Social Philosophy</w:t>
      </w:r>
      <w:r w:rsidR="0036294B" w:rsidRPr="006A4969">
        <w:rPr>
          <w:rFonts w:ascii="Palatino" w:eastAsia="Times New Roman" w:hAnsi="Palatino" w:cs="Calibri"/>
          <w:color w:val="000000"/>
        </w:rPr>
        <w:t xml:space="preserve"> for a</w:t>
      </w:r>
      <w:r w:rsidR="00705879" w:rsidRPr="00705879">
        <w:rPr>
          <w:rFonts w:ascii="Palatino" w:eastAsia="Times New Roman" w:hAnsi="Palatino" w:cs="Calibri"/>
          <w:color w:val="000000"/>
        </w:rPr>
        <w:t xml:space="preserve"> special issue on the centenary of Rawls’s birth.</w:t>
      </w:r>
      <w:r w:rsidR="0036294B" w:rsidRPr="006A4969">
        <w:rPr>
          <w:rFonts w:ascii="Palatino" w:eastAsia="Times New Roman" w:hAnsi="Palatino" w:cs="Times New Roman"/>
          <w:color w:val="000000"/>
        </w:rPr>
        <w:t xml:space="preserve"> In 2021 Don published a review essay on </w:t>
      </w:r>
      <w:r w:rsidR="00705879" w:rsidRPr="00705879">
        <w:rPr>
          <w:rFonts w:ascii="Palatino" w:eastAsia="Times New Roman" w:hAnsi="Palatino" w:cs="Calibri"/>
          <w:color w:val="000000"/>
        </w:rPr>
        <w:t>James Gordon Finlayson</w:t>
      </w:r>
      <w:r w:rsidR="0036294B" w:rsidRPr="006A4969">
        <w:rPr>
          <w:rFonts w:ascii="Palatino" w:eastAsia="Times New Roman" w:hAnsi="Palatino" w:cs="Calibri"/>
          <w:color w:val="000000"/>
        </w:rPr>
        <w:t xml:space="preserve">’s </w:t>
      </w:r>
      <w:r w:rsidR="00705879" w:rsidRPr="00705879">
        <w:rPr>
          <w:rFonts w:ascii="Palatino" w:eastAsia="Times New Roman" w:hAnsi="Palatino" w:cs="Calibri"/>
          <w:i/>
          <w:iCs/>
          <w:color w:val="000000"/>
        </w:rPr>
        <w:t>The Habermas-Rawls Debate</w:t>
      </w:r>
      <w:r w:rsidR="0036294B" w:rsidRPr="006A4969">
        <w:rPr>
          <w:rFonts w:ascii="Palatino" w:eastAsia="Times New Roman" w:hAnsi="Palatino" w:cs="Calibri"/>
          <w:color w:val="000000"/>
        </w:rPr>
        <w:t xml:space="preserve"> in </w:t>
      </w:r>
      <w:r w:rsidR="00705879" w:rsidRPr="00705879">
        <w:rPr>
          <w:rFonts w:ascii="Palatino" w:eastAsia="Times New Roman" w:hAnsi="Palatino" w:cs="Calibri"/>
          <w:i/>
          <w:iCs/>
          <w:color w:val="000000"/>
        </w:rPr>
        <w:t>Cercles: Revue Pluridisciplinaire du Monde Anglophone</w:t>
      </w:r>
      <w:r w:rsidR="00705879" w:rsidRPr="00705879">
        <w:rPr>
          <w:rFonts w:ascii="Palatino" w:eastAsia="Times New Roman" w:hAnsi="Palatino" w:cs="Calibri"/>
          <w:color w:val="000000"/>
        </w:rPr>
        <w:t>.</w:t>
      </w:r>
      <w:r w:rsidR="0036294B" w:rsidRPr="006A4969">
        <w:rPr>
          <w:rFonts w:ascii="Palatino" w:eastAsia="Times New Roman" w:hAnsi="Palatino" w:cs="Calibri"/>
          <w:color w:val="000000"/>
        </w:rPr>
        <w:t xml:space="preserve"> He </w:t>
      </w:r>
      <w:r w:rsidR="00705879" w:rsidRPr="00705879">
        <w:rPr>
          <w:rFonts w:ascii="Palatino" w:eastAsia="Times New Roman" w:hAnsi="Palatino" w:cs="Times New Roman"/>
          <w:color w:val="000000"/>
        </w:rPr>
        <w:t>supervised a fall senior essay tutorial in Gov</w:t>
      </w:r>
      <w:r w:rsidR="0036294B" w:rsidRPr="006A4969">
        <w:rPr>
          <w:rFonts w:ascii="Palatino" w:eastAsia="Times New Roman" w:hAnsi="Palatino" w:cs="Times New Roman"/>
          <w:color w:val="000000"/>
        </w:rPr>
        <w:t>ernment</w:t>
      </w:r>
      <w:r w:rsidR="00705879" w:rsidRPr="00705879">
        <w:rPr>
          <w:rFonts w:ascii="Palatino" w:eastAsia="Times New Roman" w:hAnsi="Palatino" w:cs="Times New Roman"/>
          <w:color w:val="000000"/>
        </w:rPr>
        <w:t xml:space="preserve">, and a spring thesis tutorial </w:t>
      </w:r>
      <w:r w:rsidR="0036294B" w:rsidRPr="006A4969">
        <w:rPr>
          <w:rFonts w:ascii="Palatino" w:eastAsia="Times New Roman" w:hAnsi="Palatino" w:cs="Times New Roman"/>
          <w:color w:val="000000"/>
        </w:rPr>
        <w:t xml:space="preserve">in </w:t>
      </w:r>
      <w:r w:rsidR="00705879" w:rsidRPr="00705879">
        <w:rPr>
          <w:rFonts w:ascii="Palatino" w:eastAsia="Times New Roman" w:hAnsi="Palatino" w:cs="Times New Roman"/>
          <w:color w:val="000000"/>
        </w:rPr>
        <w:t>CSS.</w:t>
      </w:r>
      <w:r w:rsidR="006A4969" w:rsidRPr="006A4969">
        <w:rPr>
          <w:rFonts w:ascii="Palatino" w:eastAsia="Times New Roman" w:hAnsi="Palatino" w:cs="Times New Roman"/>
          <w:color w:val="000000"/>
        </w:rPr>
        <w:t xml:space="preserve"> He</w:t>
      </w:r>
      <w:r w:rsidR="006A4969">
        <w:rPr>
          <w:rFonts w:ascii="Palatino" w:eastAsia="Times New Roman" w:hAnsi="Palatino" w:cs="Calibri"/>
          <w:color w:val="000000"/>
        </w:rPr>
        <w:t xml:space="preserve"> </w:t>
      </w:r>
      <w:r w:rsidR="006A4969" w:rsidRPr="006A4969">
        <w:rPr>
          <w:rFonts w:ascii="Palatino" w:eastAsia="Times New Roman" w:hAnsi="Palatino" w:cs="Times New Roman"/>
          <w:color w:val="000000"/>
        </w:rPr>
        <w:t>is</w:t>
      </w:r>
      <w:r w:rsidR="00705879" w:rsidRPr="00705879">
        <w:rPr>
          <w:rFonts w:ascii="Palatino" w:eastAsia="Times New Roman" w:hAnsi="Palatino" w:cs="Times New Roman"/>
          <w:color w:val="000000"/>
        </w:rPr>
        <w:t xml:space="preserve"> volunteering as an ESL </w:t>
      </w:r>
      <w:r w:rsidR="00705879" w:rsidRPr="00705879">
        <w:rPr>
          <w:rFonts w:ascii="Palatino" w:eastAsia="Times New Roman" w:hAnsi="Palatino" w:cs="Times New Roman"/>
          <w:color w:val="000000"/>
        </w:rPr>
        <w:lastRenderedPageBreak/>
        <w:t xml:space="preserve">tutor for refugees in a program run by Jewish Family Services in Springfield, MA. </w:t>
      </w:r>
      <w:r w:rsidR="006A4969" w:rsidRPr="006A4969">
        <w:rPr>
          <w:rFonts w:ascii="Palatino" w:eastAsia="Times New Roman" w:hAnsi="Palatino" w:cs="Times New Roman"/>
          <w:color w:val="000000"/>
        </w:rPr>
        <w:t>His two</w:t>
      </w:r>
      <w:r w:rsidR="00705879" w:rsidRPr="00705879">
        <w:rPr>
          <w:rFonts w:ascii="Palatino" w:eastAsia="Times New Roman" w:hAnsi="Palatino" w:cs="Times New Roman"/>
          <w:color w:val="000000"/>
        </w:rPr>
        <w:t xml:space="preserve"> students</w:t>
      </w:r>
      <w:r w:rsidR="006A4969" w:rsidRPr="006A4969">
        <w:rPr>
          <w:rFonts w:ascii="Palatino" w:eastAsia="Times New Roman" w:hAnsi="Palatino" w:cs="Times New Roman"/>
          <w:color w:val="000000"/>
        </w:rPr>
        <w:t xml:space="preserve"> come</w:t>
      </w:r>
      <w:r w:rsidR="00705879" w:rsidRPr="00705879">
        <w:rPr>
          <w:rFonts w:ascii="Palatino" w:eastAsia="Times New Roman" w:hAnsi="Palatino" w:cs="Times New Roman"/>
          <w:color w:val="000000"/>
        </w:rPr>
        <w:t xml:space="preserve"> from Congo (Kinshasa) and Afghanistan.</w:t>
      </w:r>
    </w:p>
    <w:p w14:paraId="1DCEA0F7" w14:textId="77777777" w:rsidR="00705879" w:rsidRPr="00705879" w:rsidRDefault="00705879" w:rsidP="00A53CF8">
      <w:pPr>
        <w:rPr>
          <w:b/>
          <w:bCs/>
        </w:rPr>
      </w:pPr>
    </w:p>
    <w:p w14:paraId="78AC7EBA" w14:textId="283F2B6E" w:rsidR="00B74808" w:rsidRPr="00B74808" w:rsidRDefault="007B693A" w:rsidP="00B74808">
      <w:pPr>
        <w:rPr>
          <w:rFonts w:ascii="Palatino" w:hAnsi="Palatino"/>
          <w:b/>
          <w:bCs/>
        </w:rPr>
      </w:pPr>
      <w:r w:rsidRPr="00BD0B25">
        <w:rPr>
          <w:rFonts w:ascii="Palatino" w:hAnsi="Palatino"/>
          <w:b/>
          <w:bCs/>
        </w:rPr>
        <w:t xml:space="preserve">Russell </w:t>
      </w:r>
      <w:r w:rsidR="00A53CF8" w:rsidRPr="00BD0B25">
        <w:rPr>
          <w:rFonts w:ascii="Palatino" w:hAnsi="Palatino"/>
          <w:b/>
          <w:bCs/>
        </w:rPr>
        <w:t>Murphy</w:t>
      </w:r>
      <w:r w:rsidR="006A4969" w:rsidRPr="00BD0B25">
        <w:rPr>
          <w:rFonts w:ascii="Palatino" w:hAnsi="Palatino"/>
          <w:b/>
          <w:bCs/>
        </w:rPr>
        <w:t xml:space="preserve"> </w:t>
      </w:r>
      <w:r w:rsidR="006A4969" w:rsidRPr="00BD0B25">
        <w:rPr>
          <w:rFonts w:ascii="Palatino" w:hAnsi="Palatino"/>
        </w:rPr>
        <w:t>has been invited</w:t>
      </w:r>
      <w:r w:rsidR="006A4969" w:rsidRPr="00BD0B25">
        <w:rPr>
          <w:rFonts w:ascii="Palatino" w:hAnsi="Palatino"/>
          <w:b/>
          <w:bCs/>
        </w:rPr>
        <w:t xml:space="preserve"> </w:t>
      </w:r>
      <w:r w:rsidR="006A4969" w:rsidRPr="00BD0B25">
        <w:rPr>
          <w:rFonts w:ascii="Palatino" w:hAnsi="Palatino"/>
        </w:rPr>
        <w:t>to contribute</w:t>
      </w:r>
      <w:r w:rsidR="006A4969" w:rsidRPr="00BD0B25">
        <w:rPr>
          <w:rFonts w:ascii="Palatino" w:hAnsi="Palatino"/>
          <w:b/>
          <w:bCs/>
        </w:rPr>
        <w:t xml:space="preserve"> </w:t>
      </w:r>
      <w:r w:rsidR="00B74808" w:rsidRPr="00B74808">
        <w:rPr>
          <w:rFonts w:ascii="Palatino" w:eastAsia="Times New Roman" w:hAnsi="Palatino" w:cs="Calibri"/>
          <w:color w:val="000000"/>
        </w:rPr>
        <w:t xml:space="preserve">a series of articles on municipal  law </w:t>
      </w:r>
      <w:r w:rsidR="006A4969" w:rsidRPr="00BD0B25">
        <w:rPr>
          <w:rFonts w:ascii="Palatino" w:eastAsia="Times New Roman" w:hAnsi="Palatino" w:cs="Calibri"/>
          <w:color w:val="000000"/>
        </w:rPr>
        <w:t>to</w:t>
      </w:r>
      <w:r w:rsidR="00B74808" w:rsidRPr="00B74808">
        <w:rPr>
          <w:rFonts w:ascii="Palatino" w:eastAsia="Times New Roman" w:hAnsi="Palatino" w:cs="Calibri"/>
          <w:color w:val="000000"/>
        </w:rPr>
        <w:t xml:space="preserve"> a </w:t>
      </w:r>
      <w:r w:rsidR="00A94079" w:rsidRPr="00BD0B25">
        <w:rPr>
          <w:rFonts w:ascii="Palatino" w:eastAsia="Times New Roman" w:hAnsi="Palatino" w:cs="Calibri"/>
          <w:color w:val="000000"/>
        </w:rPr>
        <w:t>new</w:t>
      </w:r>
      <w:r w:rsidR="00B74808" w:rsidRPr="00B74808">
        <w:rPr>
          <w:rFonts w:ascii="Palatino" w:eastAsia="Times New Roman" w:hAnsi="Palatino" w:cs="Calibri"/>
          <w:color w:val="000000"/>
        </w:rPr>
        <w:t xml:space="preserve"> </w:t>
      </w:r>
      <w:r w:rsidR="00B74808" w:rsidRPr="00B74808">
        <w:rPr>
          <w:rFonts w:ascii="Palatino" w:eastAsia="Times New Roman" w:hAnsi="Palatino" w:cs="Calibri"/>
          <w:i/>
          <w:iCs/>
          <w:color w:val="000000"/>
        </w:rPr>
        <w:t>Encyclopedia of Urban Life</w:t>
      </w:r>
      <w:r w:rsidR="00B74808" w:rsidRPr="00B74808">
        <w:rPr>
          <w:rFonts w:ascii="Palatino" w:eastAsia="Times New Roman" w:hAnsi="Palatino" w:cs="Calibri"/>
          <w:color w:val="000000"/>
        </w:rPr>
        <w:t>.</w:t>
      </w:r>
      <w:r w:rsidR="00A94079" w:rsidRPr="00BD0B25">
        <w:rPr>
          <w:rFonts w:ascii="Palatino" w:hAnsi="Palatino"/>
          <w:b/>
          <w:bCs/>
        </w:rPr>
        <w:t xml:space="preserve"> </w:t>
      </w:r>
      <w:r w:rsidR="00A94079" w:rsidRPr="00BD0B25">
        <w:rPr>
          <w:rFonts w:ascii="Palatino" w:eastAsia="Times New Roman" w:hAnsi="Palatino" w:cs="Calibri"/>
          <w:color w:val="000000"/>
        </w:rPr>
        <w:t>Another possible project</w:t>
      </w:r>
      <w:r w:rsidR="00B74808" w:rsidRPr="00B74808">
        <w:rPr>
          <w:rFonts w:ascii="Palatino" w:eastAsia="Times New Roman" w:hAnsi="Palatino" w:cs="Calibri"/>
          <w:color w:val="000000"/>
        </w:rPr>
        <w:t xml:space="preserve"> would be</w:t>
      </w:r>
      <w:r w:rsidR="00A94079" w:rsidRPr="00BD0B25">
        <w:rPr>
          <w:rFonts w:ascii="Palatino" w:eastAsia="Times New Roman" w:hAnsi="Palatino" w:cs="Calibri"/>
          <w:color w:val="000000"/>
        </w:rPr>
        <w:t xml:space="preserve"> </w:t>
      </w:r>
      <w:r w:rsidR="00B74808" w:rsidRPr="00B74808">
        <w:rPr>
          <w:rFonts w:ascii="Palatino" w:eastAsia="Times New Roman" w:hAnsi="Palatino" w:cs="Calibri"/>
          <w:color w:val="000000"/>
        </w:rPr>
        <w:t>a critique of the the criti</w:t>
      </w:r>
      <w:r w:rsidR="00A94079" w:rsidRPr="00BD0B25">
        <w:rPr>
          <w:rFonts w:ascii="Palatino" w:eastAsia="Times New Roman" w:hAnsi="Palatino" w:cs="Calibri"/>
          <w:color w:val="000000"/>
        </w:rPr>
        <w:t>cis</w:t>
      </w:r>
      <w:r w:rsidR="00B74808" w:rsidRPr="00B74808">
        <w:rPr>
          <w:rFonts w:ascii="Palatino" w:eastAsia="Times New Roman" w:hAnsi="Palatino" w:cs="Calibri"/>
          <w:color w:val="000000"/>
        </w:rPr>
        <w:t>ms voiced by the U.S. Conference of Catho</w:t>
      </w:r>
      <w:r w:rsidR="00BD0B25" w:rsidRPr="00BD0B25">
        <w:rPr>
          <w:rFonts w:ascii="Palatino" w:eastAsia="Times New Roman" w:hAnsi="Palatino" w:cs="Calibri"/>
          <w:color w:val="000000"/>
        </w:rPr>
        <w:t>l</w:t>
      </w:r>
      <w:r w:rsidR="00B74808" w:rsidRPr="00B74808">
        <w:rPr>
          <w:rFonts w:ascii="Palatino" w:eastAsia="Times New Roman" w:hAnsi="Palatino" w:cs="Calibri"/>
          <w:color w:val="000000"/>
        </w:rPr>
        <w:t>ic Bishops of the nation’s policies toward the poor</w:t>
      </w:r>
      <w:r w:rsidR="00A94079" w:rsidRPr="00BD0B25">
        <w:rPr>
          <w:rFonts w:ascii="Palatino" w:eastAsia="Times New Roman" w:hAnsi="Palatino" w:cs="Calibri"/>
          <w:color w:val="000000"/>
        </w:rPr>
        <w:t>.</w:t>
      </w:r>
      <w:r w:rsidR="00BD0B25" w:rsidRPr="00BD0B25">
        <w:rPr>
          <w:rFonts w:ascii="Palatino" w:eastAsia="Times New Roman" w:hAnsi="Palatino" w:cs="Calibri"/>
          <w:color w:val="000000"/>
        </w:rPr>
        <w:t xml:space="preserve"> Russ also mentions “</w:t>
      </w:r>
      <w:r w:rsidR="00B74808" w:rsidRPr="00B74808">
        <w:rPr>
          <w:rFonts w:ascii="Palatino" w:eastAsia="Times New Roman" w:hAnsi="Palatino" w:cs="Calibri"/>
          <w:color w:val="000000"/>
        </w:rPr>
        <w:t>the somewhat puzzling remarks in a recent book</w:t>
      </w:r>
      <w:r w:rsidR="00BD0B25" w:rsidRPr="00BD0B25">
        <w:rPr>
          <w:rFonts w:ascii="Palatino" w:eastAsia="Times New Roman" w:hAnsi="Palatino" w:cs="Calibri"/>
          <w:color w:val="000000"/>
        </w:rPr>
        <w:t>”</w:t>
      </w:r>
      <w:r w:rsidR="00B74808" w:rsidRPr="00B74808">
        <w:rPr>
          <w:rFonts w:ascii="Palatino" w:eastAsia="Times New Roman" w:hAnsi="Palatino" w:cs="Calibri"/>
          <w:color w:val="000000"/>
        </w:rPr>
        <w:t xml:space="preserve"> by </w:t>
      </w:r>
      <w:r w:rsidR="00BD0B25" w:rsidRPr="00BD0B25">
        <w:rPr>
          <w:rFonts w:ascii="Palatino" w:eastAsia="Times New Roman" w:hAnsi="Palatino" w:cs="Calibri"/>
          <w:color w:val="000000"/>
        </w:rPr>
        <w:t xml:space="preserve">his Yale </w:t>
      </w:r>
      <w:r w:rsidR="000F3DBE">
        <w:rPr>
          <w:rFonts w:ascii="Palatino" w:eastAsia="Times New Roman" w:hAnsi="Palatino" w:cs="Calibri"/>
          <w:color w:val="000000"/>
        </w:rPr>
        <w:t xml:space="preserve">Graduate-School </w:t>
      </w:r>
      <w:r w:rsidR="00BD0B25" w:rsidRPr="00BD0B25">
        <w:rPr>
          <w:rFonts w:ascii="Palatino" w:eastAsia="Times New Roman" w:hAnsi="Palatino" w:cs="Calibri"/>
          <w:color w:val="000000"/>
        </w:rPr>
        <w:t xml:space="preserve">classmate and </w:t>
      </w:r>
      <w:r w:rsidR="000F3DBE">
        <w:rPr>
          <w:rFonts w:ascii="Palatino" w:eastAsia="Times New Roman" w:hAnsi="Palatino" w:cs="Calibri"/>
          <w:color w:val="000000"/>
        </w:rPr>
        <w:t xml:space="preserve">sometime </w:t>
      </w:r>
      <w:r w:rsidR="00BD0B25" w:rsidRPr="00BD0B25">
        <w:rPr>
          <w:rFonts w:ascii="Palatino" w:eastAsia="Times New Roman" w:hAnsi="Palatino" w:cs="Calibri"/>
          <w:color w:val="000000"/>
        </w:rPr>
        <w:t xml:space="preserve">Wesleyan colleague </w:t>
      </w:r>
      <w:r w:rsidR="00B74808" w:rsidRPr="00B74808">
        <w:rPr>
          <w:rFonts w:ascii="Palatino" w:eastAsia="Times New Roman" w:hAnsi="Palatino" w:cs="Calibri"/>
          <w:color w:val="000000"/>
        </w:rPr>
        <w:t xml:space="preserve">Richard Merelman, </w:t>
      </w:r>
      <w:r w:rsidR="000F3DBE">
        <w:rPr>
          <w:rFonts w:ascii="Palatino" w:eastAsia="Times New Roman" w:hAnsi="Palatino" w:cs="Calibri"/>
          <w:color w:val="000000"/>
        </w:rPr>
        <w:t xml:space="preserve">now </w:t>
      </w:r>
      <w:r w:rsidR="00BD0B25" w:rsidRPr="00BD0B25">
        <w:rPr>
          <w:rFonts w:ascii="Palatino" w:eastAsia="Times New Roman" w:hAnsi="Palatino" w:cs="Calibri"/>
          <w:color w:val="000000"/>
        </w:rPr>
        <w:t>retired from</w:t>
      </w:r>
      <w:r w:rsidR="00B74808" w:rsidRPr="00B74808">
        <w:rPr>
          <w:rFonts w:ascii="Palatino" w:eastAsia="Times New Roman" w:hAnsi="Palatino" w:cs="Calibri"/>
          <w:color w:val="000000"/>
        </w:rPr>
        <w:t xml:space="preserve"> the University of Wisconsin</w:t>
      </w:r>
      <w:r w:rsidR="00BD0B25" w:rsidRPr="00BD0B25">
        <w:rPr>
          <w:rFonts w:ascii="Palatino" w:eastAsia="Times New Roman" w:hAnsi="Palatino" w:cs="Calibri"/>
          <w:color w:val="000000"/>
        </w:rPr>
        <w:t>,</w:t>
      </w:r>
      <w:r w:rsidR="00B74808" w:rsidRPr="00B74808">
        <w:rPr>
          <w:rFonts w:ascii="Palatino" w:eastAsia="Times New Roman" w:hAnsi="Palatino" w:cs="Calibri"/>
          <w:color w:val="000000"/>
        </w:rPr>
        <w:t xml:space="preserve"> </w:t>
      </w:r>
      <w:r w:rsidR="00BD0B25" w:rsidRPr="00BD0B25">
        <w:rPr>
          <w:rFonts w:ascii="Palatino" w:eastAsia="Times New Roman" w:hAnsi="Palatino" w:cs="Calibri"/>
          <w:color w:val="000000"/>
        </w:rPr>
        <w:t>“</w:t>
      </w:r>
      <w:r w:rsidR="00B74808" w:rsidRPr="00B74808">
        <w:rPr>
          <w:rFonts w:ascii="Palatino" w:eastAsia="Times New Roman" w:hAnsi="Palatino" w:cs="Calibri"/>
          <w:color w:val="000000"/>
        </w:rPr>
        <w:t xml:space="preserve">listing me among the Yale </w:t>
      </w:r>
      <w:r w:rsidR="00BD0B25" w:rsidRPr="00BD0B25">
        <w:rPr>
          <w:rFonts w:ascii="Palatino" w:eastAsia="Times New Roman" w:hAnsi="Palatino" w:cs="Calibri"/>
          <w:color w:val="000000"/>
        </w:rPr>
        <w:t>g</w:t>
      </w:r>
      <w:r w:rsidR="00B74808" w:rsidRPr="00B74808">
        <w:rPr>
          <w:rFonts w:ascii="Palatino" w:eastAsia="Times New Roman" w:hAnsi="Palatino" w:cs="Calibri"/>
          <w:color w:val="000000"/>
        </w:rPr>
        <w:t xml:space="preserve">raduate </w:t>
      </w:r>
      <w:r w:rsidR="00BD0B25" w:rsidRPr="00BD0B25">
        <w:rPr>
          <w:rFonts w:ascii="Palatino" w:eastAsia="Times New Roman" w:hAnsi="Palatino" w:cs="Calibri"/>
          <w:color w:val="000000"/>
        </w:rPr>
        <w:t>s</w:t>
      </w:r>
      <w:r w:rsidR="00B74808" w:rsidRPr="00B74808">
        <w:rPr>
          <w:rFonts w:ascii="Palatino" w:eastAsia="Times New Roman" w:hAnsi="Palatino" w:cs="Calibri"/>
          <w:color w:val="000000"/>
        </w:rPr>
        <w:t>tudents</w:t>
      </w:r>
      <w:r w:rsidR="00BD0B25" w:rsidRPr="00BD0B25">
        <w:rPr>
          <w:rFonts w:ascii="Palatino" w:eastAsia="Times New Roman" w:hAnsi="Palatino" w:cs="Calibri"/>
          <w:color w:val="000000"/>
        </w:rPr>
        <w:t xml:space="preserve"> </w:t>
      </w:r>
      <w:r w:rsidR="00B74808" w:rsidRPr="00B74808">
        <w:rPr>
          <w:rFonts w:ascii="Palatino" w:eastAsia="Times New Roman" w:hAnsi="Palatino" w:cs="Calibri"/>
          <w:color w:val="000000"/>
        </w:rPr>
        <w:t>who contributed to the success of Yale ‘s</w:t>
      </w:r>
      <w:r w:rsidR="00BD0B25" w:rsidRPr="00BD0B25">
        <w:rPr>
          <w:rFonts w:ascii="Palatino" w:eastAsia="Times New Roman" w:hAnsi="Palatino" w:cs="Calibri"/>
          <w:color w:val="000000"/>
        </w:rPr>
        <w:t xml:space="preserve"> </w:t>
      </w:r>
      <w:r w:rsidR="00B74808" w:rsidRPr="00B74808">
        <w:rPr>
          <w:rFonts w:ascii="Palatino" w:eastAsia="Times New Roman" w:hAnsi="Palatino" w:cs="Calibri"/>
          <w:color w:val="000000"/>
        </w:rPr>
        <w:t>Political Science Department in</w:t>
      </w:r>
      <w:r w:rsidR="00BD0B25" w:rsidRPr="00BD0B25">
        <w:rPr>
          <w:rFonts w:ascii="Palatino" w:eastAsia="Times New Roman" w:hAnsi="Palatino" w:cs="Calibri"/>
          <w:color w:val="000000"/>
        </w:rPr>
        <w:t xml:space="preserve"> </w:t>
      </w:r>
      <w:r w:rsidR="00B74808" w:rsidRPr="00B74808">
        <w:rPr>
          <w:rFonts w:ascii="Palatino" w:eastAsia="Times New Roman" w:hAnsi="Palatino" w:cs="Calibri"/>
          <w:color w:val="000000"/>
        </w:rPr>
        <w:t>promoting behaviorism and pluralism.</w:t>
      </w:r>
      <w:r w:rsidR="000F3DBE">
        <w:rPr>
          <w:rFonts w:ascii="Palatino" w:eastAsia="Times New Roman" w:hAnsi="Palatino" w:cs="Calibri"/>
          <w:color w:val="000000"/>
        </w:rPr>
        <w:t>” It is not clear whether Russ plans to challenge this characterization.</w:t>
      </w:r>
      <w:r w:rsidR="00B74808" w:rsidRPr="00B74808">
        <w:rPr>
          <w:rFonts w:ascii="Palatino" w:eastAsia="Times New Roman" w:hAnsi="Palatino" w:cs="Calibri"/>
          <w:color w:val="000000"/>
        </w:rPr>
        <w:t> </w:t>
      </w:r>
    </w:p>
    <w:p w14:paraId="3248665A" w14:textId="77777777" w:rsidR="00B74808" w:rsidRPr="00B74808" w:rsidRDefault="00B74808" w:rsidP="00A53CF8">
      <w:pPr>
        <w:rPr>
          <w:b/>
          <w:bCs/>
        </w:rPr>
      </w:pPr>
    </w:p>
    <w:p w14:paraId="5B916D56" w14:textId="22E930FF" w:rsidR="00473E27" w:rsidRPr="00473E27" w:rsidRDefault="009E2AA3" w:rsidP="00473E27">
      <w:pPr>
        <w:rPr>
          <w:rFonts w:ascii="Palatino" w:hAnsi="Palatino"/>
          <w:b/>
          <w:bCs/>
        </w:rPr>
      </w:pPr>
      <w:r w:rsidRPr="00335BFB">
        <w:rPr>
          <w:rFonts w:ascii="Palatino" w:hAnsi="Palatino"/>
          <w:b/>
          <w:bCs/>
        </w:rPr>
        <w:t>Ákos Östör</w:t>
      </w:r>
      <w:r w:rsidR="000F3DBE" w:rsidRPr="00335BFB">
        <w:rPr>
          <w:rFonts w:ascii="Palatino" w:hAnsi="Palatino"/>
          <w:b/>
          <w:bCs/>
        </w:rPr>
        <w:t xml:space="preserve"> is </w:t>
      </w:r>
      <w:r w:rsidR="00473E27" w:rsidRPr="00473E27">
        <w:rPr>
          <w:rFonts w:ascii="Palatino" w:eastAsia="Times New Roman" w:hAnsi="Palatino" w:cs="Calibri"/>
          <w:color w:val="000000"/>
        </w:rPr>
        <w:t>work</w:t>
      </w:r>
      <w:r w:rsidR="000F3DBE" w:rsidRPr="00335BFB">
        <w:rPr>
          <w:rFonts w:ascii="Palatino" w:eastAsia="Times New Roman" w:hAnsi="Palatino" w:cs="Calibri"/>
          <w:color w:val="000000"/>
        </w:rPr>
        <w:t>ing</w:t>
      </w:r>
      <w:r w:rsidR="00473E27" w:rsidRPr="00473E27">
        <w:rPr>
          <w:rFonts w:ascii="Palatino" w:eastAsia="Times New Roman" w:hAnsi="Palatino" w:cs="Calibri"/>
          <w:color w:val="000000"/>
        </w:rPr>
        <w:t xml:space="preserve"> on </w:t>
      </w:r>
      <w:r w:rsidR="006120CF" w:rsidRPr="00335BFB">
        <w:rPr>
          <w:rFonts w:ascii="Palatino" w:eastAsia="Times New Roman" w:hAnsi="Palatino" w:cs="Calibri"/>
          <w:color w:val="000000"/>
        </w:rPr>
        <w:t>two</w:t>
      </w:r>
      <w:r w:rsidR="00473E27" w:rsidRPr="00473E27">
        <w:rPr>
          <w:rFonts w:ascii="Palatino" w:eastAsia="Times New Roman" w:hAnsi="Palatino" w:cs="Calibri"/>
          <w:color w:val="000000"/>
        </w:rPr>
        <w:t xml:space="preserve"> digital monographs </w:t>
      </w:r>
      <w:r w:rsidR="000F3DBE" w:rsidRPr="00335BFB">
        <w:rPr>
          <w:rFonts w:ascii="Palatino" w:eastAsia="Times New Roman" w:hAnsi="Palatino" w:cs="Calibri"/>
          <w:color w:val="000000"/>
        </w:rPr>
        <w:t>he began in Italy during and after the 2020 lockdown</w:t>
      </w:r>
      <w:r w:rsidR="00473E27" w:rsidRPr="00473E27">
        <w:rPr>
          <w:rFonts w:ascii="Palatino" w:eastAsia="Times New Roman" w:hAnsi="Palatino" w:cs="Calibri"/>
          <w:color w:val="000000"/>
        </w:rPr>
        <w:t>,</w:t>
      </w:r>
      <w:r w:rsidR="000F3DBE" w:rsidRPr="00335BFB">
        <w:rPr>
          <w:rFonts w:ascii="Palatino" w:eastAsia="Times New Roman" w:hAnsi="Palatino" w:cs="Calibri"/>
          <w:color w:val="000000"/>
        </w:rPr>
        <w:t xml:space="preserve"> a period he described in</w:t>
      </w:r>
      <w:r w:rsidR="006120CF" w:rsidRPr="00335BFB">
        <w:rPr>
          <w:rFonts w:ascii="Palatino" w:eastAsia="Times New Roman" w:hAnsi="Palatino" w:cs="Calibri"/>
          <w:color w:val="000000"/>
        </w:rPr>
        <w:t xml:space="preserve"> a piece that appeared in</w:t>
      </w:r>
      <w:r w:rsidR="000F3DBE" w:rsidRPr="00335BFB">
        <w:rPr>
          <w:rFonts w:ascii="Palatino" w:eastAsia="Times New Roman" w:hAnsi="Palatino" w:cs="Calibri"/>
          <w:color w:val="000000"/>
        </w:rPr>
        <w:t xml:space="preserve"> the fall/winter newsletter</w:t>
      </w:r>
      <w:r w:rsidR="006120CF" w:rsidRPr="00335BFB">
        <w:rPr>
          <w:rFonts w:ascii="Palatino" w:eastAsia="Times New Roman" w:hAnsi="Palatino" w:cs="Calibri"/>
          <w:color w:val="000000"/>
        </w:rPr>
        <w:t>.</w:t>
      </w:r>
      <w:r w:rsidR="00473E27" w:rsidRPr="00473E27">
        <w:rPr>
          <w:rFonts w:ascii="Palatino" w:eastAsia="Times New Roman" w:hAnsi="Palatino" w:cs="Calibri"/>
          <w:color w:val="000000"/>
        </w:rPr>
        <w:t xml:space="preserve"> </w:t>
      </w:r>
      <w:r w:rsidR="006120CF" w:rsidRPr="00335BFB">
        <w:rPr>
          <w:rFonts w:ascii="Palatino" w:eastAsia="Times New Roman" w:hAnsi="Palatino" w:cs="Calibri"/>
          <w:color w:val="000000"/>
        </w:rPr>
        <w:t>C</w:t>
      </w:r>
      <w:r w:rsidR="000F3DBE" w:rsidRPr="00335BFB">
        <w:rPr>
          <w:rFonts w:ascii="Palatino" w:eastAsia="Times New Roman" w:hAnsi="Palatino" w:cs="Calibri"/>
          <w:color w:val="000000"/>
        </w:rPr>
        <w:t>urrently</w:t>
      </w:r>
      <w:r w:rsidR="006120CF" w:rsidRPr="00335BFB">
        <w:rPr>
          <w:rFonts w:ascii="Palatino" w:eastAsia="Times New Roman" w:hAnsi="Palatino" w:cs="Calibri"/>
          <w:color w:val="000000"/>
        </w:rPr>
        <w:t xml:space="preserve"> he is</w:t>
      </w:r>
      <w:r w:rsidR="000F3DBE" w:rsidRPr="00335BFB">
        <w:rPr>
          <w:rFonts w:ascii="Palatino" w:eastAsia="Times New Roman" w:hAnsi="Palatino" w:cs="Calibri"/>
          <w:color w:val="000000"/>
        </w:rPr>
        <w:t xml:space="preserve"> </w:t>
      </w:r>
      <w:r w:rsidR="00473E27" w:rsidRPr="00473E27">
        <w:rPr>
          <w:rFonts w:ascii="Palatino" w:eastAsia="Times New Roman" w:hAnsi="Palatino" w:cs="Calibri"/>
          <w:color w:val="000000"/>
        </w:rPr>
        <w:t>in Tuscany/</w:t>
      </w:r>
      <w:r w:rsidR="006120CF" w:rsidRPr="00335BFB">
        <w:rPr>
          <w:rFonts w:ascii="Palatino" w:eastAsia="Times New Roman" w:hAnsi="Palatino" w:cs="Calibri"/>
          <w:color w:val="000000"/>
        </w:rPr>
        <w:t xml:space="preserve"> </w:t>
      </w:r>
      <w:r w:rsidR="00473E27" w:rsidRPr="00473E27">
        <w:rPr>
          <w:rFonts w:ascii="Palatino" w:eastAsia="Times New Roman" w:hAnsi="Palatino" w:cs="Calibri"/>
          <w:color w:val="000000"/>
        </w:rPr>
        <w:t xml:space="preserve">Liguria </w:t>
      </w:r>
      <w:r w:rsidR="000F3DBE" w:rsidRPr="00335BFB">
        <w:rPr>
          <w:rFonts w:ascii="Palatino" w:eastAsia="Times New Roman" w:hAnsi="Palatino" w:cs="Calibri"/>
          <w:color w:val="000000"/>
        </w:rPr>
        <w:t>doing research for</w:t>
      </w:r>
      <w:r w:rsidR="00473E27" w:rsidRPr="00473E27">
        <w:rPr>
          <w:rFonts w:ascii="Palatino" w:eastAsia="Times New Roman" w:hAnsi="Palatino" w:cs="Calibri"/>
          <w:color w:val="000000"/>
        </w:rPr>
        <w:t xml:space="preserve"> </w:t>
      </w:r>
      <w:r w:rsidR="006120CF" w:rsidRPr="00335BFB">
        <w:rPr>
          <w:rFonts w:ascii="Palatino" w:eastAsia="Times New Roman" w:hAnsi="Palatino" w:cs="Calibri"/>
          <w:color w:val="000000"/>
        </w:rPr>
        <w:t>“</w:t>
      </w:r>
      <w:r w:rsidR="00473E27" w:rsidRPr="00473E27">
        <w:rPr>
          <w:rFonts w:ascii="Palatino" w:eastAsia="Times New Roman" w:hAnsi="Palatino" w:cs="Calibri"/>
          <w:color w:val="000000"/>
        </w:rPr>
        <w:t>Asmara and Carrara, a tale</w:t>
      </w:r>
      <w:r w:rsidR="000F3DBE" w:rsidRPr="00335BFB">
        <w:rPr>
          <w:rFonts w:ascii="Palatino" w:eastAsia="Times New Roman" w:hAnsi="Palatino" w:cs="Calibri"/>
          <w:color w:val="000000"/>
        </w:rPr>
        <w:t xml:space="preserve"> </w:t>
      </w:r>
      <w:r w:rsidR="00473E27" w:rsidRPr="00473E27">
        <w:rPr>
          <w:rFonts w:ascii="Palatino" w:eastAsia="Times New Roman" w:hAnsi="Palatino" w:cs="Calibri"/>
          <w:i/>
          <w:iCs/>
          <w:color w:val="000000"/>
        </w:rPr>
        <w:t>and</w:t>
      </w:r>
      <w:r w:rsidR="000F3DBE" w:rsidRPr="00335BFB">
        <w:rPr>
          <w:rFonts w:ascii="Palatino" w:eastAsia="Times New Roman" w:hAnsi="Palatino" w:cs="Calibri"/>
          <w:color w:val="000000"/>
        </w:rPr>
        <w:t xml:space="preserve"> </w:t>
      </w:r>
      <w:r w:rsidR="00473E27" w:rsidRPr="00473E27">
        <w:rPr>
          <w:rFonts w:ascii="Palatino" w:eastAsia="Times New Roman" w:hAnsi="Palatino" w:cs="Calibri"/>
          <w:color w:val="000000"/>
        </w:rPr>
        <w:t>two cities</w:t>
      </w:r>
      <w:r w:rsidR="006120CF" w:rsidRPr="00335BFB">
        <w:rPr>
          <w:rFonts w:ascii="Palatino" w:eastAsia="Times New Roman" w:hAnsi="Palatino" w:cs="Calibri"/>
          <w:color w:val="000000"/>
        </w:rPr>
        <w:t>”</w:t>
      </w:r>
      <w:r w:rsidR="00473E27" w:rsidRPr="00473E27">
        <w:rPr>
          <w:rFonts w:ascii="Palatino" w:eastAsia="Times New Roman" w:hAnsi="Palatino" w:cs="Calibri"/>
          <w:color w:val="000000"/>
        </w:rPr>
        <w:t xml:space="preserve"> project</w:t>
      </w:r>
      <w:r w:rsidR="006120CF" w:rsidRPr="00335BFB">
        <w:rPr>
          <w:rFonts w:ascii="Palatino" w:eastAsia="Times New Roman" w:hAnsi="Palatino" w:cs="Calibri"/>
          <w:color w:val="000000"/>
        </w:rPr>
        <w:t xml:space="preserve">. </w:t>
      </w:r>
    </w:p>
    <w:p w14:paraId="1AA914B3" w14:textId="77777777" w:rsidR="00473E27" w:rsidRPr="00473E27" w:rsidRDefault="00473E27" w:rsidP="00A53CF8">
      <w:pPr>
        <w:rPr>
          <w:b/>
          <w:bCs/>
        </w:rPr>
      </w:pPr>
    </w:p>
    <w:p w14:paraId="2B578EEC" w14:textId="39A66079" w:rsidR="00705879" w:rsidRPr="00705879" w:rsidRDefault="009E2AA3" w:rsidP="00705879">
      <w:pPr>
        <w:rPr>
          <w:rFonts w:ascii="Palatino" w:hAnsi="Palatino"/>
          <w:b/>
          <w:bCs/>
        </w:rPr>
      </w:pPr>
      <w:r w:rsidRPr="005F4872">
        <w:rPr>
          <w:rFonts w:ascii="Palatino" w:hAnsi="Palatino"/>
          <w:b/>
          <w:bCs/>
        </w:rPr>
        <w:t>Wallace</w:t>
      </w:r>
      <w:r w:rsidR="006120CF" w:rsidRPr="005F4872">
        <w:rPr>
          <w:rFonts w:ascii="Palatino" w:hAnsi="Palatino"/>
          <w:b/>
          <w:bCs/>
        </w:rPr>
        <w:t xml:space="preserve"> (Pete)</w:t>
      </w:r>
      <w:r w:rsidRPr="005F4872">
        <w:rPr>
          <w:rFonts w:ascii="Palatino" w:hAnsi="Palatino"/>
          <w:b/>
          <w:bCs/>
        </w:rPr>
        <w:t xml:space="preserve"> </w:t>
      </w:r>
      <w:r w:rsidR="00A53CF8" w:rsidRPr="005F4872">
        <w:rPr>
          <w:rFonts w:ascii="Palatino" w:hAnsi="Palatino"/>
          <w:b/>
          <w:bCs/>
        </w:rPr>
        <w:t>Pringle</w:t>
      </w:r>
      <w:r w:rsidR="006120CF" w:rsidRPr="005F4872">
        <w:rPr>
          <w:rFonts w:ascii="Palatino" w:hAnsi="Palatino"/>
          <w:b/>
          <w:bCs/>
        </w:rPr>
        <w:t xml:space="preserve"> p</w:t>
      </w:r>
      <w:r w:rsidR="00705879" w:rsidRPr="00705879">
        <w:rPr>
          <w:rFonts w:ascii="Palatino" w:eastAsia="Times New Roman" w:hAnsi="Palatino" w:cs="Calibri"/>
          <w:color w:val="000000"/>
        </w:rPr>
        <w:t xml:space="preserve">ublished a paper in </w:t>
      </w:r>
      <w:r w:rsidR="006120CF" w:rsidRPr="005F4872">
        <w:rPr>
          <w:rFonts w:ascii="Palatino" w:eastAsia="Times New Roman" w:hAnsi="Palatino" w:cs="Calibri"/>
          <w:color w:val="000000"/>
        </w:rPr>
        <w:t xml:space="preserve">the </w:t>
      </w:r>
      <w:r w:rsidR="00705879" w:rsidRPr="00705879">
        <w:rPr>
          <w:rFonts w:ascii="Palatino" w:eastAsia="Times New Roman" w:hAnsi="Palatino" w:cs="Calibri"/>
          <w:i/>
          <w:iCs/>
          <w:color w:val="000000"/>
        </w:rPr>
        <w:t>Journal of Molecular Spectroscopy</w:t>
      </w:r>
      <w:r w:rsidR="00C37E41">
        <w:rPr>
          <w:rFonts w:ascii="Palatino" w:eastAsia="Times New Roman" w:hAnsi="Palatino" w:cs="Calibri"/>
          <w:color w:val="000000"/>
        </w:rPr>
        <w:t>’s</w:t>
      </w:r>
      <w:r w:rsidR="00705879" w:rsidRPr="00705879">
        <w:rPr>
          <w:rFonts w:ascii="Palatino" w:eastAsia="Times New Roman" w:hAnsi="Palatino" w:cs="Calibri"/>
          <w:color w:val="000000"/>
        </w:rPr>
        <w:t xml:space="preserve"> May 2022</w:t>
      </w:r>
      <w:r w:rsidR="00C37E41">
        <w:rPr>
          <w:rFonts w:ascii="Palatino" w:eastAsia="Times New Roman" w:hAnsi="Palatino" w:cs="Calibri"/>
          <w:color w:val="000000"/>
        </w:rPr>
        <w:t xml:space="preserve"> issue</w:t>
      </w:r>
      <w:r w:rsidR="00705879" w:rsidRPr="00705879">
        <w:rPr>
          <w:rFonts w:ascii="Palatino" w:eastAsia="Times New Roman" w:hAnsi="Palatino" w:cs="Calibri"/>
          <w:color w:val="000000"/>
        </w:rPr>
        <w:t xml:space="preserve">. </w:t>
      </w:r>
      <w:r w:rsidR="006120CF" w:rsidRPr="005F4872">
        <w:rPr>
          <w:rFonts w:ascii="Palatino" w:eastAsia="Times New Roman" w:hAnsi="Palatino" w:cs="Calibri"/>
          <w:color w:val="000000"/>
        </w:rPr>
        <w:t xml:space="preserve">For a </w:t>
      </w:r>
      <w:r w:rsidR="00705879" w:rsidRPr="00705879">
        <w:rPr>
          <w:rFonts w:ascii="Palatino" w:eastAsia="Times New Roman" w:hAnsi="Palatino" w:cs="Calibri"/>
          <w:color w:val="000000"/>
        </w:rPr>
        <w:t>paper being presented</w:t>
      </w:r>
      <w:r w:rsidR="006120CF" w:rsidRPr="005F4872">
        <w:rPr>
          <w:rFonts w:ascii="Palatino" w:eastAsia="Times New Roman" w:hAnsi="Palatino" w:cs="Calibri"/>
          <w:color w:val="000000"/>
        </w:rPr>
        <w:t xml:space="preserve"> this month</w:t>
      </w:r>
      <w:r w:rsidR="00705879" w:rsidRPr="00705879">
        <w:rPr>
          <w:rFonts w:ascii="Palatino" w:eastAsia="Times New Roman" w:hAnsi="Palatino" w:cs="Calibri"/>
          <w:color w:val="000000"/>
        </w:rPr>
        <w:t xml:space="preserve"> remotely at </w:t>
      </w:r>
      <w:r w:rsidR="006120CF" w:rsidRPr="005F4872">
        <w:rPr>
          <w:rFonts w:ascii="Palatino" w:eastAsia="Times New Roman" w:hAnsi="Palatino" w:cs="Calibri"/>
          <w:color w:val="000000"/>
        </w:rPr>
        <w:t xml:space="preserve">the University of </w:t>
      </w:r>
      <w:r w:rsidR="00705879" w:rsidRPr="00705879">
        <w:rPr>
          <w:rFonts w:ascii="Palatino" w:eastAsia="Times New Roman" w:hAnsi="Palatino" w:cs="Calibri"/>
          <w:color w:val="000000"/>
        </w:rPr>
        <w:t>Illinois Champaign Urbana</w:t>
      </w:r>
      <w:r w:rsidR="006120CF" w:rsidRPr="005F4872">
        <w:rPr>
          <w:rFonts w:ascii="Palatino" w:eastAsia="Times New Roman" w:hAnsi="Palatino" w:cs="Calibri"/>
          <w:color w:val="000000"/>
        </w:rPr>
        <w:t xml:space="preserve"> he is h</w:t>
      </w:r>
      <w:r w:rsidR="00705879" w:rsidRPr="00705879">
        <w:rPr>
          <w:rFonts w:ascii="Palatino" w:eastAsia="Times New Roman" w:hAnsi="Palatino" w:cs="Calibri"/>
          <w:color w:val="000000"/>
        </w:rPr>
        <w:t xml:space="preserve">elping with structural calculations for </w:t>
      </w:r>
      <w:r w:rsidR="005F4872" w:rsidRPr="005F4872">
        <w:rPr>
          <w:rFonts w:ascii="Palatino" w:eastAsia="Times New Roman" w:hAnsi="Palatino" w:cs="Calibri"/>
          <w:color w:val="000000"/>
        </w:rPr>
        <w:t>the</w:t>
      </w:r>
      <w:r w:rsidR="00705879" w:rsidRPr="00705879">
        <w:rPr>
          <w:rFonts w:ascii="Palatino" w:eastAsia="Times New Roman" w:hAnsi="Palatino" w:cs="Calibri"/>
          <w:color w:val="000000"/>
        </w:rPr>
        <w:t xml:space="preserve"> butyl</w:t>
      </w:r>
      <w:r w:rsidR="005F4872" w:rsidRPr="005F4872">
        <w:rPr>
          <w:rFonts w:ascii="Palatino" w:eastAsia="Times New Roman" w:hAnsi="Palatino" w:cs="Calibri"/>
          <w:color w:val="000000"/>
        </w:rPr>
        <w:t xml:space="preserve"> </w:t>
      </w:r>
      <w:r w:rsidR="00705879" w:rsidRPr="00705879">
        <w:rPr>
          <w:rFonts w:ascii="Palatino" w:eastAsia="Times New Roman" w:hAnsi="Palatino" w:cs="Calibri"/>
          <w:color w:val="000000"/>
        </w:rPr>
        <w:t>nitrate</w:t>
      </w:r>
      <w:r w:rsidR="005F4872" w:rsidRPr="005F4872">
        <w:rPr>
          <w:rFonts w:ascii="Palatino" w:eastAsia="Times New Roman" w:hAnsi="Palatino" w:cs="Calibri"/>
          <w:color w:val="000000"/>
        </w:rPr>
        <w:t xml:space="preserve"> molecule</w:t>
      </w:r>
      <w:r w:rsidR="00705879" w:rsidRPr="00705879">
        <w:rPr>
          <w:rFonts w:ascii="Palatino" w:eastAsia="Times New Roman" w:hAnsi="Palatino" w:cs="Calibri"/>
          <w:color w:val="000000"/>
        </w:rPr>
        <w:t>.</w:t>
      </w:r>
    </w:p>
    <w:p w14:paraId="5912B7B1" w14:textId="77777777" w:rsidR="00705879" w:rsidRPr="00705879" w:rsidRDefault="00705879" w:rsidP="00705879">
      <w:pPr>
        <w:rPr>
          <w:rFonts w:ascii="Palatino" w:eastAsia="Times New Roman" w:hAnsi="Palatino" w:cs="Times New Roman"/>
        </w:rPr>
      </w:pPr>
    </w:p>
    <w:p w14:paraId="61F62F18" w14:textId="7C92A0D1" w:rsidR="003227A0" w:rsidRPr="003227A0" w:rsidRDefault="005F4872" w:rsidP="003227A0">
      <w:pPr>
        <w:rPr>
          <w:b/>
          <w:bCs/>
        </w:rPr>
      </w:pPr>
      <w:r w:rsidRPr="005F4872">
        <w:t>In May</w:t>
      </w:r>
      <w:r>
        <w:rPr>
          <w:b/>
          <w:bCs/>
        </w:rPr>
        <w:t xml:space="preserve"> </w:t>
      </w:r>
      <w:r>
        <w:rPr>
          <w:rFonts w:ascii="-webkit-standard" w:eastAsia="Times New Roman" w:hAnsi="-webkit-standard" w:cs="Times New Roman"/>
          <w:color w:val="000000"/>
        </w:rPr>
        <w:t xml:space="preserve">Harvard’s </w:t>
      </w:r>
      <w:r w:rsidRPr="003227A0">
        <w:rPr>
          <w:rFonts w:ascii="-webkit-standard" w:eastAsia="Times New Roman" w:hAnsi="-webkit-standard" w:cs="Times New Roman"/>
          <w:color w:val="000000"/>
        </w:rPr>
        <w:t>Dumbarton Oaks Medieval Library</w:t>
      </w:r>
      <w:r>
        <w:rPr>
          <w:rFonts w:ascii="-webkit-standard" w:eastAsia="Times New Roman" w:hAnsi="-webkit-standard" w:cs="Times New Roman"/>
          <w:color w:val="000000"/>
        </w:rPr>
        <w:t xml:space="preserve"> published </w:t>
      </w:r>
      <w:r w:rsidRPr="003227A0">
        <w:rPr>
          <w:rFonts w:ascii="-webkit-standard" w:eastAsia="Times New Roman" w:hAnsi="-webkit-standard" w:cs="Times New Roman"/>
          <w:i/>
          <w:iCs/>
          <w:color w:val="000000"/>
        </w:rPr>
        <w:t>Alcimus Avitus, Biblical and Pastoral Poetry</w:t>
      </w:r>
      <w:r>
        <w:rPr>
          <w:rFonts w:ascii="-webkit-standard" w:eastAsia="Times New Roman" w:hAnsi="-webkit-standard" w:cs="Times New Roman"/>
          <w:i/>
          <w:iCs/>
          <w:color w:val="000000"/>
        </w:rPr>
        <w:t>, translated and edited by</w:t>
      </w:r>
      <w:r>
        <w:rPr>
          <w:rFonts w:ascii="-webkit-standard" w:eastAsia="Times New Roman" w:hAnsi="-webkit-standard" w:cs="Times New Roman"/>
          <w:color w:val="000000"/>
        </w:rPr>
        <w:t xml:space="preserve"> </w:t>
      </w:r>
      <w:r w:rsidR="007B693A" w:rsidRPr="005F4872">
        <w:rPr>
          <w:b/>
          <w:bCs/>
        </w:rPr>
        <w:t xml:space="preserve">Michael </w:t>
      </w:r>
      <w:r w:rsidR="00A53CF8" w:rsidRPr="005F4872">
        <w:rPr>
          <w:b/>
          <w:bCs/>
        </w:rPr>
        <w:t>Roberts</w:t>
      </w:r>
      <w:r>
        <w:rPr>
          <w:b/>
          <w:bCs/>
        </w:rPr>
        <w:t xml:space="preserve">. </w:t>
      </w:r>
      <w:r w:rsidRPr="005F4872">
        <w:t>His</w:t>
      </w:r>
      <w:r>
        <w:t xml:space="preserve"> article</w:t>
      </w:r>
      <w:r w:rsidRPr="005F4872">
        <w:t xml:space="preserve"> </w:t>
      </w:r>
      <w:r w:rsidR="003227A0" w:rsidRPr="003227A0">
        <w:rPr>
          <w:rFonts w:ascii="-webkit-standard" w:eastAsia="Times New Roman" w:hAnsi="-webkit-standard" w:cs="Times New Roman"/>
          <w:color w:val="000000"/>
        </w:rPr>
        <w:t>“Narrating the Saints: Paulinus of Nola and the Beginning of Verse Hagiography”</w:t>
      </w:r>
      <w:r>
        <w:rPr>
          <w:rFonts w:ascii="-webkit-standard" w:eastAsia="Times New Roman" w:hAnsi="-webkit-standard" w:cs="Times New Roman"/>
          <w:color w:val="000000"/>
        </w:rPr>
        <w:t xml:space="preserve"> appeared this year in the </w:t>
      </w:r>
      <w:r w:rsidR="003227A0" w:rsidRPr="003227A0">
        <w:rPr>
          <w:rFonts w:ascii="-webkit-standard" w:eastAsia="Times New Roman" w:hAnsi="-webkit-standard" w:cs="Times New Roman"/>
          <w:i/>
          <w:iCs/>
          <w:color w:val="000000"/>
        </w:rPr>
        <w:t>Journal  of Late Antiquity</w:t>
      </w:r>
      <w:r w:rsidR="003227A0" w:rsidRPr="003227A0">
        <w:rPr>
          <w:rFonts w:ascii="-webkit-standard" w:eastAsia="Times New Roman" w:hAnsi="-webkit-standard" w:cs="Times New Roman"/>
          <w:color w:val="000000"/>
        </w:rPr>
        <w:t>.</w:t>
      </w:r>
      <w:r w:rsidR="00322A17">
        <w:rPr>
          <w:b/>
          <w:bCs/>
        </w:rPr>
        <w:t xml:space="preserve"> </w:t>
      </w:r>
      <w:r w:rsidR="00322A17" w:rsidRPr="00322A17">
        <w:t>A paper,</w:t>
      </w:r>
      <w:r w:rsidR="00322A17">
        <w:rPr>
          <w:b/>
          <w:bCs/>
        </w:rPr>
        <w:t xml:space="preserve"> </w:t>
      </w:r>
      <w:r w:rsidR="00322A17">
        <w:rPr>
          <w:rFonts w:ascii="-webkit-standard" w:eastAsia="Times New Roman" w:hAnsi="-webkit-standard" w:cs="Times New Roman"/>
          <w:color w:val="000000"/>
        </w:rPr>
        <w:t>“</w:t>
      </w:r>
      <w:r w:rsidR="003227A0" w:rsidRPr="003227A0">
        <w:rPr>
          <w:rFonts w:ascii="-webkit-standard" w:eastAsia="Times New Roman" w:hAnsi="-webkit-standard" w:cs="Times New Roman"/>
          <w:color w:val="000000"/>
        </w:rPr>
        <w:t>Epilogue:</w:t>
      </w:r>
      <w:r w:rsidR="00322A17">
        <w:rPr>
          <w:rFonts w:ascii="-webkit-standard" w:eastAsia="Times New Roman" w:hAnsi="-webkit-standard" w:cs="Times New Roman"/>
          <w:color w:val="000000"/>
        </w:rPr>
        <w:t xml:space="preserve"> </w:t>
      </w:r>
      <w:r w:rsidR="003227A0" w:rsidRPr="003227A0">
        <w:rPr>
          <w:rFonts w:ascii="-webkit-standard" w:eastAsia="Times New Roman" w:hAnsi="-webkit-standard" w:cs="Times New Roman"/>
          <w:i/>
          <w:iCs/>
          <w:color w:val="000000"/>
        </w:rPr>
        <w:t>The Jeweled Style</w:t>
      </w:r>
      <w:r w:rsidR="00322A17">
        <w:rPr>
          <w:rFonts w:ascii="-webkit-standard" w:eastAsia="Times New Roman" w:hAnsi="-webkit-standard" w:cs="Times New Roman"/>
          <w:color w:val="000000"/>
        </w:rPr>
        <w:t xml:space="preserve"> </w:t>
      </w:r>
      <w:r w:rsidR="003227A0" w:rsidRPr="003227A0">
        <w:rPr>
          <w:rFonts w:ascii="-webkit-standard" w:eastAsia="Times New Roman" w:hAnsi="-webkit-standard" w:cs="Times New Roman"/>
          <w:color w:val="000000"/>
        </w:rPr>
        <w:t>in Context,</w:t>
      </w:r>
      <w:r w:rsidR="00322A17">
        <w:rPr>
          <w:rFonts w:ascii="-webkit-standard" w:eastAsia="Times New Roman" w:hAnsi="-webkit-standard" w:cs="Times New Roman"/>
          <w:color w:val="000000"/>
        </w:rPr>
        <w:t>” was delivered at a conference, “</w:t>
      </w:r>
      <w:r w:rsidR="003227A0" w:rsidRPr="003227A0">
        <w:rPr>
          <w:rFonts w:ascii="-webkit-standard" w:eastAsia="Times New Roman" w:hAnsi="-webkit-standard" w:cs="Times New Roman"/>
          <w:i/>
          <w:iCs/>
          <w:color w:val="000000"/>
        </w:rPr>
        <w:t>The Jeweled Style</w:t>
      </w:r>
      <w:r w:rsidR="00322A17">
        <w:rPr>
          <w:rFonts w:ascii="-webkit-standard" w:eastAsia="Times New Roman" w:hAnsi="-webkit-standard" w:cs="Times New Roman"/>
          <w:color w:val="000000"/>
        </w:rPr>
        <w:t xml:space="preserve"> </w:t>
      </w:r>
      <w:r w:rsidR="003227A0" w:rsidRPr="003227A0">
        <w:rPr>
          <w:rFonts w:ascii="-webkit-standard" w:eastAsia="Times New Roman" w:hAnsi="-webkit-standard" w:cs="Times New Roman"/>
          <w:color w:val="000000"/>
        </w:rPr>
        <w:t>Revisited</w:t>
      </w:r>
      <w:r w:rsidR="00322A17">
        <w:rPr>
          <w:rFonts w:ascii="-webkit-standard" w:eastAsia="Times New Roman" w:hAnsi="-webkit-standard" w:cs="Times New Roman"/>
          <w:color w:val="000000"/>
        </w:rPr>
        <w:t>,”</w:t>
      </w:r>
      <w:r w:rsidR="003227A0" w:rsidRPr="003227A0">
        <w:rPr>
          <w:rFonts w:ascii="-webkit-standard" w:eastAsia="Times New Roman" w:hAnsi="-webkit-standard" w:cs="Times New Roman"/>
          <w:color w:val="000000"/>
        </w:rPr>
        <w:t xml:space="preserve"> </w:t>
      </w:r>
      <w:r w:rsidR="00322A17">
        <w:rPr>
          <w:rFonts w:ascii="-webkit-standard" w:eastAsia="Times New Roman" w:hAnsi="-webkit-standard" w:cs="Times New Roman"/>
          <w:color w:val="000000"/>
        </w:rPr>
        <w:t xml:space="preserve">held at the </w:t>
      </w:r>
      <w:r w:rsidR="003227A0" w:rsidRPr="003227A0">
        <w:rPr>
          <w:rFonts w:ascii="-webkit-standard" w:eastAsia="Times New Roman" w:hAnsi="-webkit-standard" w:cs="Times New Roman"/>
          <w:color w:val="000000"/>
        </w:rPr>
        <w:t>University of Erlangen</w:t>
      </w:r>
      <w:r w:rsidR="00322A17">
        <w:rPr>
          <w:rFonts w:ascii="-webkit-standard" w:eastAsia="Times New Roman" w:hAnsi="-webkit-standard" w:cs="Times New Roman"/>
          <w:color w:val="000000"/>
        </w:rPr>
        <w:t xml:space="preserve"> in</w:t>
      </w:r>
      <w:r w:rsidR="003227A0" w:rsidRPr="003227A0">
        <w:rPr>
          <w:rFonts w:ascii="-webkit-standard" w:eastAsia="Times New Roman" w:hAnsi="-webkit-standard" w:cs="Times New Roman"/>
          <w:color w:val="000000"/>
        </w:rPr>
        <w:t xml:space="preserve"> June 2021. (</w:t>
      </w:r>
      <w:r w:rsidR="003227A0" w:rsidRPr="003227A0">
        <w:rPr>
          <w:rFonts w:ascii="-webkit-standard" w:eastAsia="Times New Roman" w:hAnsi="-webkit-standard" w:cs="Times New Roman"/>
          <w:i/>
          <w:iCs/>
          <w:color w:val="000000"/>
        </w:rPr>
        <w:t>The Jeweled Style</w:t>
      </w:r>
      <w:r w:rsidR="003227A0" w:rsidRPr="003227A0">
        <w:rPr>
          <w:rFonts w:ascii="-webkit-standard" w:eastAsia="Times New Roman" w:hAnsi="-webkit-standard" w:cs="Times New Roman"/>
          <w:color w:val="000000"/>
        </w:rPr>
        <w:t xml:space="preserve"> is a book </w:t>
      </w:r>
      <w:r w:rsidR="00322A17">
        <w:rPr>
          <w:rFonts w:ascii="-webkit-standard" w:eastAsia="Times New Roman" w:hAnsi="-webkit-standard" w:cs="Times New Roman"/>
          <w:color w:val="000000"/>
        </w:rPr>
        <w:t>he</w:t>
      </w:r>
      <w:r w:rsidR="003227A0" w:rsidRPr="003227A0">
        <w:rPr>
          <w:rFonts w:ascii="-webkit-standard" w:eastAsia="Times New Roman" w:hAnsi="-webkit-standard" w:cs="Times New Roman"/>
          <w:color w:val="000000"/>
        </w:rPr>
        <w:t xml:space="preserve"> published on late Latin poetry and poetics in 1989.)</w:t>
      </w:r>
      <w:r w:rsidR="00322A17">
        <w:rPr>
          <w:rFonts w:ascii="-webkit-standard" w:eastAsia="Times New Roman" w:hAnsi="-webkit-standard" w:cs="Times New Roman"/>
          <w:color w:val="000000"/>
        </w:rPr>
        <w:t xml:space="preserve"> In October Michael</w:t>
      </w:r>
      <w:r w:rsidR="00335BFB">
        <w:rPr>
          <w:rFonts w:ascii="-webkit-standard" w:eastAsia="Times New Roman" w:hAnsi="-webkit-standard" w:cs="Times New Roman"/>
          <w:color w:val="000000"/>
        </w:rPr>
        <w:t xml:space="preserve"> presented a talk on Zoom, </w:t>
      </w:r>
      <w:r w:rsidR="003227A0" w:rsidRPr="003227A0">
        <w:rPr>
          <w:rFonts w:ascii="-webkit-standard" w:eastAsia="Times New Roman" w:hAnsi="-webkit-standard" w:cs="Times New Roman"/>
          <w:color w:val="000000"/>
        </w:rPr>
        <w:t>“Avitus of Vienne’s</w:t>
      </w:r>
      <w:r w:rsidR="00335BFB">
        <w:rPr>
          <w:rFonts w:ascii="-webkit-standard" w:eastAsia="Times New Roman" w:hAnsi="-webkit-standard" w:cs="Times New Roman"/>
          <w:color w:val="000000"/>
        </w:rPr>
        <w:t xml:space="preserve"> </w:t>
      </w:r>
      <w:r w:rsidR="003227A0" w:rsidRPr="003227A0">
        <w:rPr>
          <w:rFonts w:ascii="-webkit-standard" w:eastAsia="Times New Roman" w:hAnsi="-webkit-standard" w:cs="Times New Roman"/>
          <w:i/>
          <w:iCs/>
          <w:color w:val="000000"/>
        </w:rPr>
        <w:t>De spiritalis historiae gestis</w:t>
      </w:r>
      <w:r w:rsidR="003227A0" w:rsidRPr="003227A0">
        <w:rPr>
          <w:rFonts w:ascii="-webkit-standard" w:eastAsia="Times New Roman" w:hAnsi="-webkit-standard" w:cs="Times New Roman"/>
          <w:color w:val="000000"/>
        </w:rPr>
        <w:t xml:space="preserve">: Narrating Spiritual History” </w:t>
      </w:r>
      <w:r w:rsidR="00335BFB" w:rsidRPr="00335BFB">
        <w:rPr>
          <w:rFonts w:ascii="-webkit-standard" w:eastAsia="Times New Roman" w:hAnsi="-webkit-standard" w:cs="Times New Roman"/>
          <w:color w:val="000000"/>
        </w:rPr>
        <w:t xml:space="preserve">at a conference </w:t>
      </w:r>
      <w:r w:rsidR="00C37E41">
        <w:rPr>
          <w:rFonts w:ascii="-webkit-standard" w:eastAsia="Times New Roman" w:hAnsi="-webkit-standard" w:cs="Times New Roman"/>
          <w:color w:val="000000"/>
        </w:rPr>
        <w:t>organized by</w:t>
      </w:r>
      <w:r w:rsidR="00335BFB">
        <w:rPr>
          <w:rFonts w:ascii="-webkit-standard" w:eastAsia="Times New Roman" w:hAnsi="-webkit-standard" w:cs="Times New Roman"/>
          <w:color w:val="000000"/>
        </w:rPr>
        <w:t xml:space="preserve"> the </w:t>
      </w:r>
      <w:r w:rsidR="00C37E41">
        <w:rPr>
          <w:rFonts w:ascii="-webkit-standard" w:eastAsia="Times New Roman" w:hAnsi="-webkit-standard" w:cs="Times New Roman"/>
          <w:color w:val="000000"/>
        </w:rPr>
        <w:t>Catholic University of</w:t>
      </w:r>
      <w:r w:rsidR="003227A0" w:rsidRPr="003227A0">
        <w:rPr>
          <w:rFonts w:ascii="-webkit-standard" w:eastAsia="Times New Roman" w:hAnsi="-webkit-standard" w:cs="Times New Roman"/>
          <w:color w:val="000000"/>
        </w:rPr>
        <w:t xml:space="preserve"> Eichstätt-Ingolstadt.</w:t>
      </w:r>
    </w:p>
    <w:p w14:paraId="391E3A23" w14:textId="77777777" w:rsidR="003227A0" w:rsidRPr="00335BFB" w:rsidRDefault="003227A0" w:rsidP="00A53CF8"/>
    <w:p w14:paraId="025B0B8E" w14:textId="288940AE" w:rsidR="000A775C" w:rsidRPr="000A775C" w:rsidRDefault="007B693A" w:rsidP="000A775C">
      <w:pPr>
        <w:rPr>
          <w:rFonts w:ascii="Palatino" w:hAnsi="Palatino"/>
          <w:b/>
          <w:bCs/>
          <w:color w:val="000000" w:themeColor="text1"/>
        </w:rPr>
      </w:pPr>
      <w:r w:rsidRPr="00335BFB">
        <w:rPr>
          <w:b/>
          <w:bCs/>
        </w:rPr>
        <w:t xml:space="preserve">Nancy </w:t>
      </w:r>
      <w:r w:rsidR="00A53CF8" w:rsidRPr="00335BFB">
        <w:rPr>
          <w:b/>
          <w:bCs/>
        </w:rPr>
        <w:t>Schwartz</w:t>
      </w:r>
      <w:r w:rsidR="00335BFB">
        <w:rPr>
          <w:b/>
          <w:bCs/>
        </w:rPr>
        <w:t xml:space="preserve"> </w:t>
      </w:r>
      <w:r w:rsidR="00335BFB" w:rsidRPr="00335BFB">
        <w:rPr>
          <w:rFonts w:ascii="Palatino" w:eastAsia="Times New Roman" w:hAnsi="Palatino" w:cs="Times New Roman"/>
          <w:color w:val="000000" w:themeColor="text1"/>
        </w:rPr>
        <w:t>supervised</w:t>
      </w:r>
      <w:r w:rsidR="000A775C" w:rsidRPr="000A775C">
        <w:rPr>
          <w:rFonts w:ascii="Palatino" w:eastAsia="Times New Roman" w:hAnsi="Palatino" w:cs="Times New Roman"/>
          <w:color w:val="000000" w:themeColor="text1"/>
        </w:rPr>
        <w:t xml:space="preserve"> </w:t>
      </w:r>
      <w:r w:rsidR="00335BFB" w:rsidRPr="00335BFB">
        <w:rPr>
          <w:rFonts w:ascii="Palatino" w:eastAsia="Times New Roman" w:hAnsi="Palatino" w:cs="Times New Roman"/>
          <w:color w:val="000000" w:themeColor="text1"/>
        </w:rPr>
        <w:t xml:space="preserve">an </w:t>
      </w:r>
      <w:r w:rsidR="000A775C" w:rsidRPr="000A775C">
        <w:rPr>
          <w:rFonts w:ascii="Palatino" w:eastAsia="Times New Roman" w:hAnsi="Palatino" w:cs="Times New Roman"/>
          <w:color w:val="000000" w:themeColor="text1"/>
        </w:rPr>
        <w:t xml:space="preserve">undergraduate tutorial </w:t>
      </w:r>
      <w:r w:rsidR="00335BFB" w:rsidRPr="00335BFB">
        <w:rPr>
          <w:rFonts w:ascii="Palatino" w:eastAsia="Times New Roman" w:hAnsi="Palatino" w:cs="Times New Roman"/>
          <w:color w:val="000000" w:themeColor="text1"/>
        </w:rPr>
        <w:t>in</w:t>
      </w:r>
      <w:r w:rsidR="000A775C" w:rsidRPr="000A775C">
        <w:rPr>
          <w:rFonts w:ascii="Palatino" w:eastAsia="Times New Roman" w:hAnsi="Palatino" w:cs="Times New Roman"/>
          <w:color w:val="000000" w:themeColor="text1"/>
        </w:rPr>
        <w:t xml:space="preserve"> the fall </w:t>
      </w:r>
      <w:r w:rsidR="00335BFB" w:rsidRPr="00335BFB">
        <w:rPr>
          <w:rFonts w:ascii="Palatino" w:eastAsia="Times New Roman" w:hAnsi="Palatino" w:cs="Times New Roman"/>
          <w:color w:val="000000" w:themeColor="text1"/>
        </w:rPr>
        <w:t xml:space="preserve">on </w:t>
      </w:r>
      <w:r w:rsidR="000A775C" w:rsidRPr="000A775C">
        <w:rPr>
          <w:rFonts w:ascii="Palatino" w:eastAsia="Times New Roman" w:hAnsi="Palatino" w:cs="Times New Roman"/>
          <w:color w:val="000000" w:themeColor="text1"/>
        </w:rPr>
        <w:t>contemporary Jewish political thought</w:t>
      </w:r>
      <w:r w:rsidR="00335BFB" w:rsidRPr="00335BFB">
        <w:rPr>
          <w:rFonts w:ascii="Palatino" w:eastAsia="Times New Roman" w:hAnsi="Palatino" w:cs="Times New Roman"/>
          <w:color w:val="000000" w:themeColor="text1"/>
        </w:rPr>
        <w:t xml:space="preserve"> and another</w:t>
      </w:r>
      <w:r w:rsidR="000A775C" w:rsidRPr="000A775C">
        <w:rPr>
          <w:rFonts w:ascii="Palatino" w:eastAsia="Times New Roman" w:hAnsi="Palatino" w:cs="Times New Roman"/>
          <w:color w:val="000000" w:themeColor="text1"/>
        </w:rPr>
        <w:t xml:space="preserve"> in the spring</w:t>
      </w:r>
      <w:r w:rsidR="00335BFB" w:rsidRPr="00335BFB">
        <w:rPr>
          <w:rFonts w:ascii="Palatino" w:eastAsia="Times New Roman" w:hAnsi="Palatino" w:cs="Times New Roman"/>
          <w:color w:val="000000" w:themeColor="text1"/>
        </w:rPr>
        <w:t xml:space="preserve"> on</w:t>
      </w:r>
      <w:r w:rsidR="000A775C" w:rsidRPr="000A775C">
        <w:rPr>
          <w:rFonts w:ascii="Palatino" w:eastAsia="Times New Roman" w:hAnsi="Palatino" w:cs="Times New Roman"/>
          <w:color w:val="000000" w:themeColor="text1"/>
        </w:rPr>
        <w:t xml:space="preserve"> </w:t>
      </w:r>
      <w:r w:rsidR="00335BFB" w:rsidRPr="00335BFB">
        <w:rPr>
          <w:rFonts w:ascii="Palatino" w:eastAsia="Times New Roman" w:hAnsi="Palatino" w:cs="Times New Roman"/>
          <w:color w:val="000000" w:themeColor="text1"/>
        </w:rPr>
        <w:t xml:space="preserve">developments in the </w:t>
      </w:r>
      <w:r w:rsidR="000A775C" w:rsidRPr="000A775C">
        <w:rPr>
          <w:rFonts w:ascii="Palatino" w:eastAsia="Times New Roman" w:hAnsi="Palatino" w:cs="Times New Roman"/>
          <w:color w:val="000000" w:themeColor="text1"/>
        </w:rPr>
        <w:t xml:space="preserve">Democratic Party since 1964. </w:t>
      </w:r>
    </w:p>
    <w:p w14:paraId="321B81EF" w14:textId="77777777" w:rsidR="00B14F64" w:rsidRPr="00AF3830" w:rsidRDefault="00B14F64" w:rsidP="00A53CF8">
      <w:pPr>
        <w:rPr>
          <w:b/>
          <w:bCs/>
        </w:rPr>
      </w:pPr>
    </w:p>
    <w:p w14:paraId="5EAFE3E5" w14:textId="7151FA90" w:rsidR="000A775C" w:rsidRPr="00BA6932" w:rsidRDefault="000A775C" w:rsidP="000A775C">
      <w:pPr>
        <w:rPr>
          <w:rFonts w:ascii="Palatino" w:hAnsi="Palatino"/>
          <w:b/>
          <w:bCs/>
        </w:rPr>
      </w:pPr>
      <w:r w:rsidRPr="00BA6932">
        <w:rPr>
          <w:rFonts w:ascii="Palatino" w:hAnsi="Palatino" w:cs="Open Sans"/>
          <w:color w:val="000000" w:themeColor="text1"/>
          <w:shd w:val="clear" w:color="auto" w:fill="FFFFFF"/>
        </w:rPr>
        <w:t xml:space="preserve">In the first year of </w:t>
      </w:r>
      <w:r w:rsidR="00A541AA" w:rsidRPr="00BA6932">
        <w:rPr>
          <w:rFonts w:ascii="Palatino" w:hAnsi="Palatino" w:cs="Open Sans"/>
          <w:color w:val="000000" w:themeColor="text1"/>
          <w:shd w:val="clear" w:color="auto" w:fill="FFFFFF"/>
        </w:rPr>
        <w:t>her</w:t>
      </w:r>
      <w:r w:rsidRPr="00BA6932">
        <w:rPr>
          <w:rFonts w:ascii="Palatino" w:hAnsi="Palatino" w:cs="Open Sans"/>
          <w:color w:val="000000" w:themeColor="text1"/>
          <w:shd w:val="clear" w:color="auto" w:fill="FFFFFF"/>
        </w:rPr>
        <w:t xml:space="preserve"> retirement, </w:t>
      </w:r>
      <w:r w:rsidR="00C37E41" w:rsidRPr="00BA6932">
        <w:rPr>
          <w:rFonts w:ascii="Palatino" w:hAnsi="Palatino"/>
          <w:b/>
          <w:bCs/>
        </w:rPr>
        <w:t>Ellen Thomas</w:t>
      </w:r>
      <w:r w:rsidRPr="00BA6932">
        <w:rPr>
          <w:rFonts w:ascii="Palatino" w:hAnsi="Palatino" w:cs="Open Sans"/>
          <w:color w:val="000000" w:themeColor="text1"/>
          <w:shd w:val="clear" w:color="auto" w:fill="FFFFFF"/>
        </w:rPr>
        <w:t xml:space="preserve"> continued </w:t>
      </w:r>
      <w:r w:rsidR="00A541AA" w:rsidRPr="00BA6932">
        <w:rPr>
          <w:rFonts w:ascii="Palatino" w:hAnsi="Palatino" w:cs="Open Sans"/>
          <w:color w:val="000000" w:themeColor="text1"/>
          <w:shd w:val="clear" w:color="auto" w:fill="FFFFFF"/>
        </w:rPr>
        <w:t xml:space="preserve">to </w:t>
      </w:r>
      <w:r w:rsidRPr="00BA6932">
        <w:rPr>
          <w:rFonts w:ascii="Palatino" w:hAnsi="Palatino" w:cs="Open Sans"/>
          <w:color w:val="000000" w:themeColor="text1"/>
          <w:shd w:val="clear" w:color="auto" w:fill="FFFFFF"/>
        </w:rPr>
        <w:t>work with 6 Wesleyan undergraduate</w:t>
      </w:r>
      <w:r w:rsidR="00A541AA" w:rsidRPr="00BA6932">
        <w:rPr>
          <w:rFonts w:ascii="Palatino" w:hAnsi="Palatino" w:cs="Open Sans"/>
          <w:color w:val="000000" w:themeColor="text1"/>
          <w:shd w:val="clear" w:color="auto" w:fill="FFFFFF"/>
        </w:rPr>
        <w:t>s</w:t>
      </w:r>
      <w:r w:rsidR="00C37E41">
        <w:rPr>
          <w:rFonts w:ascii="Palatino" w:hAnsi="Palatino" w:cs="Open Sans"/>
          <w:color w:val="000000" w:themeColor="text1"/>
          <w:shd w:val="clear" w:color="auto" w:fill="FFFFFF"/>
        </w:rPr>
        <w:t xml:space="preserve"> to</w:t>
      </w:r>
      <w:r w:rsidR="00A541AA" w:rsidRPr="00BA6932">
        <w:rPr>
          <w:rFonts w:ascii="Palatino" w:hAnsi="Palatino" w:cs="Open Sans"/>
          <w:color w:val="000000" w:themeColor="text1"/>
          <w:shd w:val="clear" w:color="auto" w:fill="FFFFFF"/>
        </w:rPr>
        <w:t xml:space="preserve"> creat</w:t>
      </w:r>
      <w:r w:rsidR="00C37E41">
        <w:rPr>
          <w:rFonts w:ascii="Palatino" w:hAnsi="Palatino" w:cs="Open Sans"/>
          <w:color w:val="000000" w:themeColor="text1"/>
          <w:shd w:val="clear" w:color="auto" w:fill="FFFFFF"/>
        </w:rPr>
        <w:t>e</w:t>
      </w:r>
      <w:r w:rsidR="00A541AA" w:rsidRPr="00BA6932">
        <w:rPr>
          <w:rFonts w:ascii="Palatino" w:hAnsi="Palatino" w:cs="Open Sans"/>
          <w:color w:val="000000" w:themeColor="text1"/>
          <w:shd w:val="clear" w:color="auto" w:fill="FFFFFF"/>
        </w:rPr>
        <w:t xml:space="preserve"> an</w:t>
      </w:r>
      <w:r w:rsidRPr="00BA6932">
        <w:rPr>
          <w:rFonts w:ascii="Palatino" w:hAnsi="Palatino" w:cs="Open Sans"/>
          <w:color w:val="000000" w:themeColor="text1"/>
          <w:shd w:val="clear" w:color="auto" w:fill="FFFFFF"/>
        </w:rPr>
        <w:t xml:space="preserve"> inventory of </w:t>
      </w:r>
      <w:r w:rsidR="00A541AA" w:rsidRPr="00BA6932">
        <w:rPr>
          <w:rFonts w:ascii="Palatino" w:hAnsi="Palatino" w:cs="Open Sans"/>
          <w:color w:val="000000" w:themeColor="text1"/>
          <w:shd w:val="clear" w:color="auto" w:fill="FFFFFF"/>
        </w:rPr>
        <w:t xml:space="preserve">the </w:t>
      </w:r>
      <w:r w:rsidRPr="00BA6932">
        <w:rPr>
          <w:rFonts w:ascii="Palatino" w:hAnsi="Palatino" w:cs="Open Sans"/>
          <w:color w:val="000000" w:themeColor="text1"/>
          <w:shd w:val="clear" w:color="auto" w:fill="FFFFFF"/>
        </w:rPr>
        <w:t xml:space="preserve">fossil collections </w:t>
      </w:r>
      <w:r w:rsidR="00A541AA" w:rsidRPr="00BA6932">
        <w:rPr>
          <w:rFonts w:ascii="Palatino" w:hAnsi="Palatino" w:cs="Open Sans"/>
          <w:color w:val="000000" w:themeColor="text1"/>
          <w:shd w:val="clear" w:color="auto" w:fill="FFFFFF"/>
        </w:rPr>
        <w:t>in</w:t>
      </w:r>
      <w:r w:rsidRPr="00BA6932">
        <w:rPr>
          <w:rFonts w:ascii="Palatino" w:hAnsi="Palatino" w:cs="Open Sans"/>
          <w:color w:val="000000" w:themeColor="text1"/>
          <w:shd w:val="clear" w:color="auto" w:fill="FFFFFF"/>
        </w:rPr>
        <w:t xml:space="preserve"> the Joe Webb Peoples Museum</w:t>
      </w:r>
      <w:r w:rsidR="00A541AA" w:rsidRPr="00BA6932">
        <w:rPr>
          <w:rFonts w:ascii="Palatino" w:hAnsi="Palatino" w:cs="Open Sans"/>
          <w:color w:val="000000" w:themeColor="text1"/>
          <w:shd w:val="clear" w:color="auto" w:fill="FFFFFF"/>
        </w:rPr>
        <w:t>. She</w:t>
      </w:r>
      <w:r w:rsidRPr="00BA6932">
        <w:rPr>
          <w:rFonts w:ascii="Palatino" w:hAnsi="Palatino" w:cs="Open Sans"/>
          <w:color w:val="000000" w:themeColor="text1"/>
          <w:shd w:val="clear" w:color="auto" w:fill="FFFFFF"/>
        </w:rPr>
        <w:t xml:space="preserve"> </w:t>
      </w:r>
      <w:r w:rsidR="00C37E41">
        <w:rPr>
          <w:rFonts w:ascii="Palatino" w:hAnsi="Palatino" w:cs="Open Sans"/>
          <w:color w:val="000000" w:themeColor="text1"/>
          <w:shd w:val="clear" w:color="auto" w:fill="FFFFFF"/>
        </w:rPr>
        <w:t xml:space="preserve">organized </w:t>
      </w:r>
      <w:r w:rsidRPr="00BA6932">
        <w:rPr>
          <w:rFonts w:ascii="Palatino" w:hAnsi="Palatino" w:cs="Open Sans"/>
          <w:color w:val="000000" w:themeColor="text1"/>
          <w:shd w:val="clear" w:color="auto" w:fill="FFFFFF"/>
        </w:rPr>
        <w:t>museum open days</w:t>
      </w:r>
      <w:r w:rsidR="00A541AA" w:rsidRPr="00BA6932">
        <w:rPr>
          <w:rFonts w:ascii="Palatino" w:hAnsi="Palatino" w:cs="Open Sans"/>
          <w:color w:val="000000" w:themeColor="text1"/>
          <w:shd w:val="clear" w:color="auto" w:fill="FFFFFF"/>
        </w:rPr>
        <w:t>,</w:t>
      </w:r>
      <w:r w:rsidRPr="00BA6932">
        <w:rPr>
          <w:rFonts w:ascii="Palatino" w:hAnsi="Palatino" w:cs="Open Sans"/>
          <w:color w:val="000000" w:themeColor="text1"/>
          <w:shd w:val="clear" w:color="auto" w:fill="FFFFFF"/>
        </w:rPr>
        <w:t xml:space="preserve"> with student presentations, and </w:t>
      </w:r>
      <w:r w:rsidR="00C37E41">
        <w:rPr>
          <w:rFonts w:ascii="Palatino" w:hAnsi="Palatino" w:cs="Open Sans"/>
          <w:color w:val="000000" w:themeColor="text1"/>
          <w:shd w:val="clear" w:color="auto" w:fill="FFFFFF"/>
        </w:rPr>
        <w:t>oversaw the preparation of</w:t>
      </w:r>
      <w:r w:rsidRPr="00BA6932">
        <w:rPr>
          <w:rFonts w:ascii="Palatino" w:hAnsi="Palatino" w:cs="Open Sans"/>
          <w:color w:val="000000" w:themeColor="text1"/>
          <w:shd w:val="clear" w:color="auto" w:fill="FFFFFF"/>
        </w:rPr>
        <w:t xml:space="preserve"> exhibits of the </w:t>
      </w:r>
      <w:r w:rsidR="00A541AA" w:rsidRPr="00BA6932">
        <w:rPr>
          <w:rFonts w:ascii="Palatino" w:hAnsi="Palatino" w:cs="Open Sans"/>
          <w:color w:val="000000" w:themeColor="text1"/>
          <w:shd w:val="clear" w:color="auto" w:fill="FFFFFF"/>
        </w:rPr>
        <w:t>“</w:t>
      </w:r>
      <w:r w:rsidRPr="00BA6932">
        <w:rPr>
          <w:rFonts w:ascii="Palatino" w:hAnsi="Palatino" w:cs="Open Sans"/>
          <w:color w:val="000000" w:themeColor="text1"/>
          <w:shd w:val="clear" w:color="auto" w:fill="FFFFFF"/>
        </w:rPr>
        <w:t>Specimen of the Month</w:t>
      </w:r>
      <w:r w:rsidR="00A541AA" w:rsidRPr="00BA6932">
        <w:rPr>
          <w:rFonts w:ascii="Palatino" w:hAnsi="Palatino" w:cs="Open Sans"/>
          <w:color w:val="000000" w:themeColor="text1"/>
          <w:shd w:val="clear" w:color="auto" w:fill="FFFFFF"/>
        </w:rPr>
        <w:t>”</w:t>
      </w:r>
      <w:r w:rsidRPr="00BA6932">
        <w:rPr>
          <w:rFonts w:ascii="Palatino" w:hAnsi="Palatino" w:cs="Open Sans"/>
          <w:color w:val="000000" w:themeColor="text1"/>
          <w:shd w:val="clear" w:color="auto" w:fill="FFFFFF"/>
        </w:rPr>
        <w:t xml:space="preserve"> in the Science Library. </w:t>
      </w:r>
      <w:r w:rsidR="00A541AA" w:rsidRPr="00BA6932">
        <w:rPr>
          <w:rFonts w:ascii="Palatino" w:hAnsi="Palatino" w:cs="Open Sans"/>
          <w:color w:val="000000" w:themeColor="text1"/>
          <w:shd w:val="clear" w:color="auto" w:fill="FFFFFF"/>
        </w:rPr>
        <w:t>Together with Kate Brunson and Annie Burke she is</w:t>
      </w:r>
      <w:r w:rsidRPr="00BA6932">
        <w:rPr>
          <w:rFonts w:ascii="Palatino" w:hAnsi="Palatino" w:cs="Open Sans"/>
          <w:color w:val="000000" w:themeColor="text1"/>
          <w:shd w:val="clear" w:color="auto" w:fill="FFFFFF"/>
        </w:rPr>
        <w:t xml:space="preserve"> </w:t>
      </w:r>
      <w:r w:rsidR="00A541AA" w:rsidRPr="00BA6932">
        <w:rPr>
          <w:rFonts w:ascii="Palatino" w:hAnsi="Palatino" w:cs="Open Sans"/>
          <w:color w:val="000000" w:themeColor="text1"/>
          <w:shd w:val="clear" w:color="auto" w:fill="FFFFFF"/>
        </w:rPr>
        <w:t>designing</w:t>
      </w:r>
      <w:r w:rsidRPr="00BA6932">
        <w:rPr>
          <w:rFonts w:ascii="Palatino" w:hAnsi="Palatino" w:cs="Open Sans"/>
          <w:color w:val="000000" w:themeColor="text1"/>
          <w:shd w:val="clear" w:color="auto" w:fill="FFFFFF"/>
        </w:rPr>
        <w:t xml:space="preserve"> a </w:t>
      </w:r>
      <w:r w:rsidR="00C37E41">
        <w:rPr>
          <w:rFonts w:ascii="Palatino" w:hAnsi="Palatino" w:cs="Open Sans"/>
          <w:color w:val="000000" w:themeColor="text1"/>
          <w:shd w:val="clear" w:color="auto" w:fill="FFFFFF"/>
        </w:rPr>
        <w:t>W</w:t>
      </w:r>
      <w:r w:rsidRPr="00BA6932">
        <w:rPr>
          <w:rFonts w:ascii="Palatino" w:hAnsi="Palatino" w:cs="Open Sans"/>
          <w:color w:val="000000" w:themeColor="text1"/>
          <w:shd w:val="clear" w:color="auto" w:fill="FFFFFF"/>
        </w:rPr>
        <w:t>eb</w:t>
      </w:r>
      <w:r w:rsidR="00C37E41">
        <w:rPr>
          <w:rFonts w:ascii="Palatino" w:hAnsi="Palatino" w:cs="Open Sans"/>
          <w:color w:val="000000" w:themeColor="text1"/>
          <w:shd w:val="clear" w:color="auto" w:fill="FFFFFF"/>
        </w:rPr>
        <w:t xml:space="preserve"> </w:t>
      </w:r>
      <w:r w:rsidRPr="00BA6932">
        <w:rPr>
          <w:rFonts w:ascii="Palatino" w:hAnsi="Palatino" w:cs="Open Sans"/>
          <w:color w:val="000000" w:themeColor="text1"/>
          <w:shd w:val="clear" w:color="auto" w:fill="FFFFFF"/>
        </w:rPr>
        <w:t xml:space="preserve">portal for </w:t>
      </w:r>
      <w:r w:rsidR="00A541AA" w:rsidRPr="00BA6932">
        <w:rPr>
          <w:rFonts w:ascii="Palatino" w:hAnsi="Palatino" w:cs="Open Sans"/>
          <w:color w:val="000000" w:themeColor="text1"/>
          <w:shd w:val="clear" w:color="auto" w:fill="FFFFFF"/>
        </w:rPr>
        <w:t xml:space="preserve">information on </w:t>
      </w:r>
      <w:r w:rsidRPr="00BA6932">
        <w:rPr>
          <w:rFonts w:ascii="Palatino" w:hAnsi="Palatino" w:cs="Open Sans"/>
          <w:color w:val="000000" w:themeColor="text1"/>
          <w:shd w:val="clear" w:color="auto" w:fill="FFFFFF"/>
        </w:rPr>
        <w:t>the natural</w:t>
      </w:r>
      <w:r w:rsidR="00A541AA" w:rsidRPr="00BA6932">
        <w:rPr>
          <w:rFonts w:ascii="Palatino" w:hAnsi="Palatino" w:cs="Open Sans"/>
          <w:color w:val="000000" w:themeColor="text1"/>
          <w:shd w:val="clear" w:color="auto" w:fill="FFFFFF"/>
        </w:rPr>
        <w:t>-</w:t>
      </w:r>
      <w:r w:rsidRPr="00BA6932">
        <w:rPr>
          <w:rFonts w:ascii="Palatino" w:hAnsi="Palatino" w:cs="Open Sans"/>
          <w:color w:val="000000" w:themeColor="text1"/>
          <w:shd w:val="clear" w:color="auto" w:fill="FFFFFF"/>
        </w:rPr>
        <w:t>history collection,</w:t>
      </w:r>
      <w:r>
        <w:rPr>
          <w:rFonts w:ascii="Cambria" w:hAnsi="Cambria" w:cs="Open Sans"/>
          <w:color w:val="000000" w:themeColor="text1"/>
          <w:shd w:val="clear" w:color="auto" w:fill="FFFFFF"/>
        </w:rPr>
        <w:t xml:space="preserve"> </w:t>
      </w:r>
      <w:r w:rsidRPr="00BA6932">
        <w:rPr>
          <w:rFonts w:ascii="Palatino" w:hAnsi="Palatino" w:cs="Open Sans"/>
          <w:color w:val="000000" w:themeColor="text1"/>
          <w:shd w:val="clear" w:color="auto" w:fill="FFFFFF"/>
        </w:rPr>
        <w:t xml:space="preserve">scheduled to </w:t>
      </w:r>
      <w:r w:rsidR="00BA6932">
        <w:rPr>
          <w:rFonts w:ascii="Palatino" w:hAnsi="Palatino" w:cs="Open Sans"/>
          <w:color w:val="000000" w:themeColor="text1"/>
          <w:shd w:val="clear" w:color="auto" w:fill="FFFFFF"/>
        </w:rPr>
        <w:t>go live</w:t>
      </w:r>
      <w:r w:rsidRPr="00BA6932">
        <w:rPr>
          <w:rFonts w:ascii="Palatino" w:hAnsi="Palatino" w:cs="Open Sans"/>
          <w:color w:val="000000" w:themeColor="text1"/>
          <w:shd w:val="clear" w:color="auto" w:fill="FFFFFF"/>
        </w:rPr>
        <w:t xml:space="preserve"> </w:t>
      </w:r>
      <w:r w:rsidR="00A541AA" w:rsidRPr="00BA6932">
        <w:rPr>
          <w:rFonts w:ascii="Palatino" w:hAnsi="Palatino" w:cs="Open Sans"/>
          <w:color w:val="000000" w:themeColor="text1"/>
          <w:shd w:val="clear" w:color="auto" w:fill="FFFFFF"/>
        </w:rPr>
        <w:t xml:space="preserve">this </w:t>
      </w:r>
      <w:r w:rsidRPr="00BA6932">
        <w:rPr>
          <w:rFonts w:ascii="Palatino" w:hAnsi="Palatino" w:cs="Open Sans"/>
          <w:color w:val="000000" w:themeColor="text1"/>
          <w:shd w:val="clear" w:color="auto" w:fill="FFFFFF"/>
        </w:rPr>
        <w:t xml:space="preserve">fall. </w:t>
      </w:r>
      <w:r w:rsidR="00A541AA" w:rsidRPr="00BA6932">
        <w:rPr>
          <w:rFonts w:ascii="Palatino" w:hAnsi="Palatino" w:cs="Open Sans"/>
          <w:color w:val="000000" w:themeColor="text1"/>
          <w:shd w:val="clear" w:color="auto" w:fill="FFFFFF"/>
        </w:rPr>
        <w:t>Research</w:t>
      </w:r>
      <w:r w:rsidR="00A541AA" w:rsidRPr="00BA6932">
        <w:rPr>
          <w:rFonts w:ascii="Palatino" w:hAnsi="Palatino"/>
          <w:b/>
          <w:bCs/>
        </w:rPr>
        <w:t xml:space="preserve"> </w:t>
      </w:r>
      <w:r w:rsidRPr="00BA6932">
        <w:rPr>
          <w:rFonts w:ascii="Palatino" w:hAnsi="Palatino" w:cs="Open Sans"/>
          <w:color w:val="000000" w:themeColor="text1"/>
          <w:shd w:val="clear" w:color="auto" w:fill="FFFFFF"/>
        </w:rPr>
        <w:t>collaboration</w:t>
      </w:r>
      <w:r w:rsidR="00BA6932" w:rsidRPr="00BA6932">
        <w:rPr>
          <w:rFonts w:ascii="Palatino" w:hAnsi="Palatino" w:cs="Open Sans"/>
          <w:color w:val="000000" w:themeColor="text1"/>
          <w:shd w:val="clear" w:color="auto" w:fill="FFFFFF"/>
        </w:rPr>
        <w:t>s</w:t>
      </w:r>
      <w:r w:rsidRPr="00BA6932">
        <w:rPr>
          <w:rFonts w:ascii="Palatino" w:hAnsi="Palatino" w:cs="Open Sans"/>
          <w:color w:val="000000" w:themeColor="text1"/>
          <w:shd w:val="clear" w:color="auto" w:fill="FFFFFF"/>
        </w:rPr>
        <w:t xml:space="preserve"> with </w:t>
      </w:r>
      <w:r w:rsidR="00A541AA" w:rsidRPr="00BA6932">
        <w:rPr>
          <w:rFonts w:ascii="Palatino" w:hAnsi="Palatino" w:cs="Open Sans"/>
          <w:color w:val="000000" w:themeColor="text1"/>
          <w:shd w:val="clear" w:color="auto" w:fill="FFFFFF"/>
        </w:rPr>
        <w:t>Yale colleagues</w:t>
      </w:r>
      <w:r w:rsidR="00184B73" w:rsidRPr="00BA6932">
        <w:rPr>
          <w:rFonts w:ascii="Palatino" w:hAnsi="Palatino" w:cs="Open Sans"/>
          <w:color w:val="000000" w:themeColor="text1"/>
          <w:shd w:val="clear" w:color="auto" w:fill="FFFFFF"/>
        </w:rPr>
        <w:t xml:space="preserve"> and with J. Varekamp</w:t>
      </w:r>
      <w:r w:rsidR="00A541AA" w:rsidRPr="00BA6932">
        <w:rPr>
          <w:rFonts w:ascii="Palatino" w:hAnsi="Palatino" w:cs="Open Sans"/>
          <w:color w:val="000000" w:themeColor="text1"/>
          <w:shd w:val="clear" w:color="auto" w:fill="FFFFFF"/>
        </w:rPr>
        <w:t xml:space="preserve"> continue</w:t>
      </w:r>
      <w:r w:rsidRPr="00BA6932">
        <w:rPr>
          <w:rFonts w:ascii="Palatino" w:hAnsi="Palatino" w:cs="Open Sans"/>
          <w:color w:val="000000" w:themeColor="text1"/>
          <w:shd w:val="clear" w:color="auto" w:fill="FFFFFF"/>
        </w:rPr>
        <w:t xml:space="preserve">. One </w:t>
      </w:r>
      <w:r w:rsidR="00184B73" w:rsidRPr="00BA6932">
        <w:rPr>
          <w:rFonts w:ascii="Palatino" w:hAnsi="Palatino" w:cs="Open Sans"/>
          <w:color w:val="000000" w:themeColor="text1"/>
          <w:shd w:val="clear" w:color="auto" w:fill="FFFFFF"/>
        </w:rPr>
        <w:t xml:space="preserve">Yale </w:t>
      </w:r>
      <w:r w:rsidRPr="00BA6932">
        <w:rPr>
          <w:rFonts w:ascii="Palatino" w:hAnsi="Palatino" w:cs="Open Sans"/>
          <w:color w:val="000000" w:themeColor="text1"/>
          <w:shd w:val="clear" w:color="auto" w:fill="FFFFFF"/>
        </w:rPr>
        <w:t>Ph</w:t>
      </w:r>
      <w:r w:rsidR="00184B73" w:rsidRPr="00BA6932">
        <w:rPr>
          <w:rFonts w:ascii="Palatino" w:hAnsi="Palatino" w:cs="Open Sans"/>
          <w:color w:val="000000" w:themeColor="text1"/>
          <w:shd w:val="clear" w:color="auto" w:fill="FFFFFF"/>
        </w:rPr>
        <w:t>.</w:t>
      </w:r>
      <w:r w:rsidRPr="00BA6932">
        <w:rPr>
          <w:rFonts w:ascii="Palatino" w:hAnsi="Palatino" w:cs="Open Sans"/>
          <w:color w:val="000000" w:themeColor="text1"/>
          <w:shd w:val="clear" w:color="auto" w:fill="FFFFFF"/>
        </w:rPr>
        <w:t>D</w:t>
      </w:r>
      <w:r w:rsidR="00184B73" w:rsidRPr="00BA6932">
        <w:rPr>
          <w:rFonts w:ascii="Palatino" w:hAnsi="Palatino" w:cs="Open Sans"/>
          <w:color w:val="000000" w:themeColor="text1"/>
          <w:shd w:val="clear" w:color="auto" w:fill="FFFFFF"/>
        </w:rPr>
        <w:t>.</w:t>
      </w:r>
      <w:r w:rsidRPr="00BA6932">
        <w:rPr>
          <w:rFonts w:ascii="Palatino" w:hAnsi="Palatino" w:cs="Open Sans"/>
          <w:color w:val="000000" w:themeColor="text1"/>
          <w:shd w:val="clear" w:color="auto" w:fill="FFFFFF"/>
        </w:rPr>
        <w:t xml:space="preserve"> student </w:t>
      </w:r>
      <w:r w:rsidR="00A541AA" w:rsidRPr="00BA6932">
        <w:rPr>
          <w:rFonts w:ascii="Palatino" w:hAnsi="Palatino" w:cs="Open Sans"/>
          <w:color w:val="000000" w:themeColor="text1"/>
          <w:shd w:val="clear" w:color="auto" w:fill="FFFFFF"/>
        </w:rPr>
        <w:t>she</w:t>
      </w:r>
      <w:r w:rsidRPr="00BA6932">
        <w:rPr>
          <w:rFonts w:ascii="Palatino" w:hAnsi="Palatino" w:cs="Open Sans"/>
          <w:color w:val="000000" w:themeColor="text1"/>
          <w:shd w:val="clear" w:color="auto" w:fill="FFFFFF"/>
        </w:rPr>
        <w:t xml:space="preserve"> co-supervised graduated </w:t>
      </w:r>
      <w:r w:rsidR="00184B73" w:rsidRPr="00BA6932">
        <w:rPr>
          <w:rFonts w:ascii="Palatino" w:hAnsi="Palatino" w:cs="Open Sans"/>
          <w:color w:val="000000" w:themeColor="text1"/>
          <w:shd w:val="clear" w:color="auto" w:fill="FFFFFF"/>
        </w:rPr>
        <w:t xml:space="preserve">this year, and she is working with </w:t>
      </w:r>
      <w:r w:rsidRPr="00BA6932">
        <w:rPr>
          <w:rFonts w:ascii="Palatino" w:hAnsi="Palatino" w:cs="Open Sans"/>
          <w:color w:val="000000" w:themeColor="text1"/>
          <w:shd w:val="clear" w:color="auto" w:fill="FFFFFF"/>
        </w:rPr>
        <w:t xml:space="preserve">3 more </w:t>
      </w:r>
      <w:r w:rsidR="00184B73" w:rsidRPr="00BA6932">
        <w:rPr>
          <w:rFonts w:ascii="Palatino" w:hAnsi="Palatino" w:cs="Open Sans"/>
          <w:color w:val="000000" w:themeColor="text1"/>
          <w:shd w:val="clear" w:color="auto" w:fill="FFFFFF"/>
        </w:rPr>
        <w:t>doctoral</w:t>
      </w:r>
      <w:r w:rsidRPr="00BA6932">
        <w:rPr>
          <w:rFonts w:ascii="Palatino" w:hAnsi="Palatino" w:cs="Open Sans"/>
          <w:color w:val="000000" w:themeColor="text1"/>
          <w:shd w:val="clear" w:color="auto" w:fill="FFFFFF"/>
        </w:rPr>
        <w:t xml:space="preserve"> students. </w:t>
      </w:r>
      <w:r w:rsidR="00184B73" w:rsidRPr="00BA6932">
        <w:rPr>
          <w:rFonts w:ascii="Palatino" w:hAnsi="Palatino" w:cs="Open Sans"/>
          <w:color w:val="000000" w:themeColor="text1"/>
          <w:shd w:val="clear" w:color="auto" w:fill="FFFFFF"/>
        </w:rPr>
        <w:t>Ellen co-authored four</w:t>
      </w:r>
      <w:r w:rsidR="00184B73" w:rsidRPr="00BA6932">
        <w:rPr>
          <w:rFonts w:ascii="Palatino" w:hAnsi="Palatino"/>
          <w:b/>
          <w:bCs/>
        </w:rPr>
        <w:t xml:space="preserve"> </w:t>
      </w:r>
      <w:r w:rsidRPr="00BA6932">
        <w:rPr>
          <w:rFonts w:ascii="Palatino" w:hAnsi="Palatino" w:cs="Open Sans"/>
          <w:color w:val="000000" w:themeColor="text1"/>
          <w:shd w:val="clear" w:color="auto" w:fill="FFFFFF"/>
        </w:rPr>
        <w:t>papers</w:t>
      </w:r>
      <w:r w:rsidR="00184B73" w:rsidRPr="00BA6932">
        <w:rPr>
          <w:rFonts w:ascii="Palatino" w:hAnsi="Palatino" w:cs="Open Sans"/>
          <w:color w:val="000000" w:themeColor="text1"/>
          <w:shd w:val="clear" w:color="auto" w:fill="FFFFFF"/>
        </w:rPr>
        <w:t xml:space="preserve"> published this year</w:t>
      </w:r>
      <w:r w:rsidRPr="00BA6932">
        <w:rPr>
          <w:rFonts w:ascii="Palatino" w:hAnsi="Palatino" w:cs="Open Sans"/>
          <w:color w:val="000000" w:themeColor="text1"/>
          <w:shd w:val="clear" w:color="auto" w:fill="FFFFFF"/>
        </w:rPr>
        <w:t xml:space="preserve">, and </w:t>
      </w:r>
      <w:r w:rsidR="00BA6932" w:rsidRPr="00BA6932">
        <w:rPr>
          <w:rFonts w:ascii="Palatino" w:hAnsi="Palatino" w:cs="Open Sans"/>
          <w:color w:val="000000" w:themeColor="text1"/>
          <w:shd w:val="clear" w:color="auto" w:fill="FFFFFF"/>
        </w:rPr>
        <w:t xml:space="preserve">had </w:t>
      </w:r>
      <w:r w:rsidRPr="00BA6932">
        <w:rPr>
          <w:rFonts w:ascii="Palatino" w:hAnsi="Palatino" w:cs="Open Sans"/>
          <w:color w:val="000000" w:themeColor="text1"/>
          <w:shd w:val="clear" w:color="auto" w:fill="FFFFFF"/>
        </w:rPr>
        <w:t xml:space="preserve">an additional paper accepted for publication. </w:t>
      </w:r>
      <w:r w:rsidR="00BA6932" w:rsidRPr="00BA6932">
        <w:rPr>
          <w:rFonts w:ascii="Palatino" w:hAnsi="Palatino" w:cs="Open Sans"/>
          <w:color w:val="000000" w:themeColor="text1"/>
          <w:shd w:val="clear" w:color="auto" w:fill="FFFFFF"/>
        </w:rPr>
        <w:t>Ellen also</w:t>
      </w:r>
      <w:r w:rsidRPr="00BA6932">
        <w:rPr>
          <w:rFonts w:ascii="Palatino" w:hAnsi="Palatino" w:cs="Open Sans"/>
          <w:color w:val="000000" w:themeColor="text1"/>
          <w:shd w:val="clear" w:color="auto" w:fill="FFFFFF"/>
        </w:rPr>
        <w:t xml:space="preserve"> co-authored </w:t>
      </w:r>
      <w:r w:rsidR="00BA6932" w:rsidRPr="00BA6932">
        <w:rPr>
          <w:rFonts w:ascii="Palatino" w:hAnsi="Palatino" w:cs="Open Sans"/>
          <w:color w:val="000000" w:themeColor="text1"/>
          <w:shd w:val="clear" w:color="auto" w:fill="FFFFFF"/>
        </w:rPr>
        <w:t>six</w:t>
      </w:r>
      <w:r w:rsidRPr="00BA6932">
        <w:rPr>
          <w:rFonts w:ascii="Palatino" w:hAnsi="Palatino" w:cs="Open Sans"/>
          <w:color w:val="000000" w:themeColor="text1"/>
          <w:shd w:val="clear" w:color="auto" w:fill="FFFFFF"/>
        </w:rPr>
        <w:t xml:space="preserve"> abstracts for meetings </w:t>
      </w:r>
      <w:r w:rsidRPr="00BA6932">
        <w:rPr>
          <w:rFonts w:ascii="Palatino" w:hAnsi="Palatino" w:cs="Open Sans"/>
          <w:color w:val="000000" w:themeColor="text1"/>
          <w:shd w:val="clear" w:color="auto" w:fill="FFFFFF"/>
        </w:rPr>
        <w:lastRenderedPageBreak/>
        <w:t xml:space="preserve">occurring during </w:t>
      </w:r>
      <w:r w:rsidR="00BA6932" w:rsidRPr="00BA6932">
        <w:rPr>
          <w:rFonts w:ascii="Palatino" w:hAnsi="Palatino" w:cs="Open Sans"/>
          <w:color w:val="000000" w:themeColor="text1"/>
          <w:shd w:val="clear" w:color="auto" w:fill="FFFFFF"/>
        </w:rPr>
        <w:t>the current</w:t>
      </w:r>
      <w:r w:rsidRPr="00BA6932">
        <w:rPr>
          <w:rFonts w:ascii="Palatino" w:hAnsi="Palatino" w:cs="Open Sans"/>
          <w:color w:val="000000" w:themeColor="text1"/>
          <w:shd w:val="clear" w:color="auto" w:fill="FFFFFF"/>
        </w:rPr>
        <w:t xml:space="preserve"> academic year, </w:t>
      </w:r>
      <w:r w:rsidR="00BA6932" w:rsidRPr="00BA6932">
        <w:rPr>
          <w:rFonts w:ascii="Palatino" w:hAnsi="Palatino" w:cs="Open Sans"/>
          <w:color w:val="000000" w:themeColor="text1"/>
          <w:shd w:val="clear" w:color="auto" w:fill="FFFFFF"/>
        </w:rPr>
        <w:t>three</w:t>
      </w:r>
      <w:r w:rsidRPr="00BA6932">
        <w:rPr>
          <w:rFonts w:ascii="Palatino" w:hAnsi="Palatino" w:cs="Open Sans"/>
          <w:color w:val="000000" w:themeColor="text1"/>
          <w:shd w:val="clear" w:color="auto" w:fill="FFFFFF"/>
        </w:rPr>
        <w:t xml:space="preserve"> of </w:t>
      </w:r>
      <w:r w:rsidR="00BA6932" w:rsidRPr="00BA6932">
        <w:rPr>
          <w:rFonts w:ascii="Palatino" w:hAnsi="Palatino" w:cs="Open Sans"/>
          <w:color w:val="000000" w:themeColor="text1"/>
          <w:shd w:val="clear" w:color="auto" w:fill="FFFFFF"/>
        </w:rPr>
        <w:t xml:space="preserve">the co-authors being </w:t>
      </w:r>
      <w:r w:rsidRPr="00BA6932">
        <w:rPr>
          <w:rFonts w:ascii="Palatino" w:hAnsi="Palatino" w:cs="Open Sans"/>
          <w:color w:val="000000" w:themeColor="text1"/>
          <w:shd w:val="clear" w:color="auto" w:fill="FFFFFF"/>
        </w:rPr>
        <w:t>Wesleyan student</w:t>
      </w:r>
      <w:r w:rsidR="00BA6932" w:rsidRPr="00BA6932">
        <w:rPr>
          <w:rFonts w:ascii="Palatino" w:hAnsi="Palatino" w:cs="Open Sans"/>
          <w:color w:val="000000" w:themeColor="text1"/>
          <w:shd w:val="clear" w:color="auto" w:fill="FFFFFF"/>
        </w:rPr>
        <w:t xml:space="preserve">s or </w:t>
      </w:r>
      <w:r w:rsidRPr="00BA6932">
        <w:rPr>
          <w:rFonts w:ascii="Palatino" w:hAnsi="Palatino" w:cs="Open Sans"/>
          <w:color w:val="000000" w:themeColor="text1"/>
          <w:shd w:val="clear" w:color="auto" w:fill="FFFFFF"/>
        </w:rPr>
        <w:t>alumni</w:t>
      </w:r>
      <w:r w:rsidR="00BA6932" w:rsidRPr="00BA6932">
        <w:rPr>
          <w:rFonts w:ascii="Palatino" w:hAnsi="Palatino" w:cs="Open Sans"/>
          <w:color w:val="000000" w:themeColor="text1"/>
          <w:shd w:val="clear" w:color="auto" w:fill="FFFFFF"/>
        </w:rPr>
        <w:t>, and six</w:t>
      </w:r>
      <w:r w:rsidRPr="00BA6932">
        <w:rPr>
          <w:rFonts w:ascii="Palatino" w:hAnsi="Palatino" w:cs="Open Sans"/>
          <w:color w:val="000000" w:themeColor="text1"/>
          <w:shd w:val="clear" w:color="auto" w:fill="FFFFFF"/>
        </w:rPr>
        <w:t xml:space="preserve"> abstracts submitted </w:t>
      </w:r>
      <w:r w:rsidR="00C37E41">
        <w:rPr>
          <w:rFonts w:ascii="Palatino" w:hAnsi="Palatino" w:cs="Open Sans"/>
          <w:color w:val="000000" w:themeColor="text1"/>
          <w:shd w:val="clear" w:color="auto" w:fill="FFFFFF"/>
        </w:rPr>
        <w:t>for</w:t>
      </w:r>
      <w:r w:rsidRPr="00BA6932">
        <w:rPr>
          <w:rFonts w:ascii="Palatino" w:hAnsi="Palatino" w:cs="Open Sans"/>
          <w:color w:val="000000" w:themeColor="text1"/>
          <w:shd w:val="clear" w:color="auto" w:fill="FFFFFF"/>
        </w:rPr>
        <w:t xml:space="preserve"> meetings in </w:t>
      </w:r>
      <w:r w:rsidR="00BA6932" w:rsidRPr="00BA6932">
        <w:rPr>
          <w:rFonts w:ascii="Palatino" w:hAnsi="Palatino" w:cs="Open Sans"/>
          <w:color w:val="000000" w:themeColor="text1"/>
          <w:shd w:val="clear" w:color="auto" w:fill="FFFFFF"/>
        </w:rPr>
        <w:t xml:space="preserve">the fall of </w:t>
      </w:r>
      <w:r w:rsidRPr="00BA6932">
        <w:rPr>
          <w:rFonts w:ascii="Palatino" w:hAnsi="Palatino" w:cs="Open Sans"/>
          <w:color w:val="000000" w:themeColor="text1"/>
          <w:shd w:val="clear" w:color="auto" w:fill="FFFFFF"/>
        </w:rPr>
        <w:t xml:space="preserve">2022. </w:t>
      </w:r>
    </w:p>
    <w:p w14:paraId="5F454123" w14:textId="77777777" w:rsidR="000A775C" w:rsidRPr="000A775C" w:rsidRDefault="000A775C" w:rsidP="00A53CF8"/>
    <w:p w14:paraId="065073DC" w14:textId="7C7B4AEB" w:rsidR="003227A0" w:rsidRPr="00882C3F" w:rsidRDefault="00BA6932" w:rsidP="00A53CF8">
      <w:pPr>
        <w:rPr>
          <w:rFonts w:ascii="Palatino" w:eastAsia="Times New Roman" w:hAnsi="Palatino" w:cs="Times New Roman"/>
          <w:color w:val="000000"/>
        </w:rPr>
      </w:pPr>
      <w:r w:rsidRPr="00882C3F">
        <w:rPr>
          <w:rFonts w:ascii="Palatino" w:hAnsi="Palatino"/>
        </w:rPr>
        <w:t>Despite serious health problems,</w:t>
      </w:r>
      <w:r w:rsidRPr="00882C3F">
        <w:rPr>
          <w:rFonts w:ascii="Palatino" w:hAnsi="Palatino"/>
          <w:b/>
          <w:bCs/>
        </w:rPr>
        <w:t xml:space="preserve"> </w:t>
      </w:r>
      <w:r w:rsidR="007B693A" w:rsidRPr="00882C3F">
        <w:rPr>
          <w:rFonts w:ascii="Palatino" w:hAnsi="Palatino"/>
          <w:b/>
          <w:bCs/>
        </w:rPr>
        <w:t xml:space="preserve">Khachig </w:t>
      </w:r>
      <w:r w:rsidR="00A53CF8" w:rsidRPr="00882C3F">
        <w:rPr>
          <w:rFonts w:ascii="Palatino" w:hAnsi="Palatino"/>
          <w:b/>
          <w:bCs/>
        </w:rPr>
        <w:t>Tölölyan</w:t>
      </w:r>
      <w:r w:rsidRPr="00882C3F">
        <w:rPr>
          <w:rFonts w:ascii="Palatino" w:hAnsi="Palatino"/>
          <w:b/>
          <w:bCs/>
        </w:rPr>
        <w:t xml:space="preserve"> </w:t>
      </w:r>
      <w:r w:rsidRPr="00882C3F">
        <w:rPr>
          <w:rFonts w:ascii="Palatino" w:hAnsi="Palatino"/>
        </w:rPr>
        <w:t>is</w:t>
      </w:r>
      <w:r w:rsidR="00D370A0" w:rsidRPr="00882C3F">
        <w:rPr>
          <w:rFonts w:ascii="Palatino" w:hAnsi="Palatino"/>
          <w:b/>
          <w:bCs/>
        </w:rPr>
        <w:t xml:space="preserve"> </w:t>
      </w:r>
      <w:r w:rsidR="003227A0" w:rsidRPr="003227A0">
        <w:rPr>
          <w:rFonts w:ascii="Palatino" w:eastAsia="Times New Roman" w:hAnsi="Palatino" w:cs="Times New Roman"/>
          <w:color w:val="000000"/>
        </w:rPr>
        <w:t>working on the final draft of a 25</w:t>
      </w:r>
      <w:r w:rsidR="00D370A0" w:rsidRPr="00882C3F">
        <w:rPr>
          <w:rFonts w:ascii="Palatino" w:eastAsia="Times New Roman" w:hAnsi="Palatino" w:cs="Times New Roman"/>
          <w:color w:val="000000"/>
        </w:rPr>
        <w:t>-</w:t>
      </w:r>
      <w:r w:rsidR="003227A0" w:rsidRPr="003227A0">
        <w:rPr>
          <w:rFonts w:ascii="Palatino" w:eastAsia="Times New Roman" w:hAnsi="Palatino" w:cs="Times New Roman"/>
          <w:color w:val="000000"/>
        </w:rPr>
        <w:t xml:space="preserve">page memoir on the founding of the journal </w:t>
      </w:r>
      <w:r w:rsidR="003227A0" w:rsidRPr="003227A0">
        <w:rPr>
          <w:rFonts w:ascii="Palatino" w:eastAsia="Times New Roman" w:hAnsi="Palatino" w:cs="Times New Roman"/>
          <w:i/>
          <w:iCs/>
          <w:color w:val="000000"/>
        </w:rPr>
        <w:t>Diaspora</w:t>
      </w:r>
      <w:r w:rsidR="00D370A0" w:rsidRPr="00882C3F">
        <w:rPr>
          <w:rFonts w:ascii="Palatino" w:eastAsia="Times New Roman" w:hAnsi="Palatino" w:cs="Times New Roman"/>
          <w:color w:val="000000"/>
        </w:rPr>
        <w:t xml:space="preserve">, which he edited from 1991 until </w:t>
      </w:r>
      <w:r w:rsidR="00443F4C">
        <w:rPr>
          <w:rFonts w:ascii="Palatino" w:eastAsia="Times New Roman" w:hAnsi="Palatino" w:cs="Times New Roman"/>
          <w:color w:val="000000"/>
        </w:rPr>
        <w:t>recently</w:t>
      </w:r>
      <w:r w:rsidR="003227A0" w:rsidRPr="003227A0">
        <w:rPr>
          <w:rFonts w:ascii="Palatino" w:eastAsia="Times New Roman" w:hAnsi="Palatino" w:cs="Times New Roman"/>
          <w:color w:val="000000"/>
        </w:rPr>
        <w:t xml:space="preserve">. </w:t>
      </w:r>
      <w:r w:rsidR="00882C3F" w:rsidRPr="00882C3F">
        <w:rPr>
          <w:rFonts w:ascii="Palatino" w:eastAsia="Times New Roman" w:hAnsi="Palatino" w:cs="Times New Roman"/>
          <w:color w:val="000000"/>
        </w:rPr>
        <w:t>I</w:t>
      </w:r>
      <w:r w:rsidR="003227A0" w:rsidRPr="003227A0">
        <w:rPr>
          <w:rFonts w:ascii="Palatino" w:eastAsia="Times New Roman" w:hAnsi="Palatino" w:cs="Times New Roman"/>
          <w:color w:val="000000"/>
        </w:rPr>
        <w:t>n retirement</w:t>
      </w:r>
      <w:r w:rsidR="00882C3F" w:rsidRPr="00882C3F">
        <w:rPr>
          <w:rFonts w:ascii="Palatino" w:eastAsia="Times New Roman" w:hAnsi="Palatino" w:cs="Times New Roman"/>
          <w:color w:val="000000"/>
        </w:rPr>
        <w:t xml:space="preserve"> he anticipates writing on</w:t>
      </w:r>
      <w:r w:rsidR="003227A0" w:rsidRPr="003227A0">
        <w:rPr>
          <w:rFonts w:ascii="Palatino" w:eastAsia="Times New Roman" w:hAnsi="Palatino" w:cs="Times New Roman"/>
          <w:color w:val="000000"/>
        </w:rPr>
        <w:t xml:space="preserve"> the Armenian diaspora</w:t>
      </w:r>
      <w:r w:rsidR="00882C3F" w:rsidRPr="00882C3F">
        <w:rPr>
          <w:rFonts w:ascii="Palatino" w:eastAsia="Times New Roman" w:hAnsi="Palatino" w:cs="Times New Roman"/>
          <w:color w:val="000000"/>
        </w:rPr>
        <w:t>,</w:t>
      </w:r>
      <w:r w:rsidR="003227A0" w:rsidRPr="003227A0">
        <w:rPr>
          <w:rFonts w:ascii="Palatino" w:eastAsia="Times New Roman" w:hAnsi="Palatino" w:cs="Times New Roman"/>
          <w:color w:val="000000"/>
        </w:rPr>
        <w:t xml:space="preserve"> </w:t>
      </w:r>
      <w:r w:rsidR="00882C3F" w:rsidRPr="00882C3F">
        <w:rPr>
          <w:rFonts w:ascii="Palatino" w:eastAsia="Times New Roman" w:hAnsi="Palatino" w:cs="Times New Roman"/>
          <w:color w:val="000000"/>
        </w:rPr>
        <w:t xml:space="preserve">with </w:t>
      </w:r>
      <w:r w:rsidR="003227A0" w:rsidRPr="003227A0">
        <w:rPr>
          <w:rFonts w:ascii="Palatino" w:eastAsia="Times New Roman" w:hAnsi="Palatino" w:cs="Times New Roman"/>
          <w:color w:val="000000"/>
        </w:rPr>
        <w:t xml:space="preserve">much of </w:t>
      </w:r>
      <w:r w:rsidR="00882C3F" w:rsidRPr="00882C3F">
        <w:rPr>
          <w:rFonts w:ascii="Palatino" w:eastAsia="Times New Roman" w:hAnsi="Palatino" w:cs="Times New Roman"/>
          <w:color w:val="000000"/>
        </w:rPr>
        <w:t>the writing</w:t>
      </w:r>
      <w:r w:rsidR="003227A0" w:rsidRPr="003227A0">
        <w:rPr>
          <w:rFonts w:ascii="Palatino" w:eastAsia="Times New Roman" w:hAnsi="Palatino" w:cs="Times New Roman"/>
          <w:color w:val="000000"/>
        </w:rPr>
        <w:t xml:space="preserve"> in Armenian.</w:t>
      </w:r>
      <w:r w:rsidR="00882C3F" w:rsidRPr="00882C3F">
        <w:rPr>
          <w:rFonts w:ascii="Palatino" w:eastAsia="Times New Roman" w:hAnsi="Palatino" w:cs="Times New Roman"/>
          <w:color w:val="000000"/>
        </w:rPr>
        <w:t xml:space="preserve"> A 2016 conference talk Kach gave in Istanbul appeared in 2021 as </w:t>
      </w:r>
      <w:r w:rsidR="003227A0" w:rsidRPr="003227A0">
        <w:rPr>
          <w:rFonts w:ascii="Palatino" w:eastAsia="Times New Roman" w:hAnsi="Palatino" w:cs="Times New Roman"/>
          <w:color w:val="000000"/>
        </w:rPr>
        <w:t>“The dilemma of identity in contemporary discourse,” in </w:t>
      </w:r>
      <w:r w:rsidR="003227A0" w:rsidRPr="003227A0">
        <w:rPr>
          <w:rFonts w:ascii="Palatino" w:eastAsia="Times New Roman" w:hAnsi="Palatino" w:cs="Times New Roman"/>
          <w:i/>
          <w:iCs/>
          <w:color w:val="000000"/>
        </w:rPr>
        <w:t>Critical Approaches to Armenian Identity in the 21</w:t>
      </w:r>
      <w:r w:rsidR="003227A0" w:rsidRPr="003227A0">
        <w:rPr>
          <w:rFonts w:ascii="Palatino" w:eastAsia="Times New Roman" w:hAnsi="Palatino" w:cs="Times New Roman"/>
          <w:i/>
          <w:iCs/>
          <w:color w:val="000000"/>
          <w:vertAlign w:val="superscript"/>
        </w:rPr>
        <w:t>st</w:t>
      </w:r>
      <w:r w:rsidR="00443F4C">
        <w:rPr>
          <w:rFonts w:ascii="Palatino" w:eastAsia="Times New Roman" w:hAnsi="Palatino" w:cs="Times New Roman"/>
          <w:i/>
          <w:iCs/>
          <w:color w:val="000000"/>
        </w:rPr>
        <w:t xml:space="preserve"> </w:t>
      </w:r>
      <w:r w:rsidR="003227A0" w:rsidRPr="003227A0">
        <w:rPr>
          <w:rFonts w:ascii="Palatino" w:eastAsia="Times New Roman" w:hAnsi="Palatino" w:cs="Times New Roman"/>
          <w:i/>
          <w:iCs/>
          <w:color w:val="000000"/>
        </w:rPr>
        <w:t>Century: Vulnerability, Resilience and Transformation</w:t>
      </w:r>
      <w:r w:rsidR="00882C3F" w:rsidRPr="00882C3F">
        <w:rPr>
          <w:rFonts w:ascii="Palatino" w:eastAsia="Times New Roman" w:hAnsi="Palatino" w:cs="Times New Roman"/>
          <w:color w:val="000000"/>
        </w:rPr>
        <w:t>.</w:t>
      </w:r>
      <w:r w:rsidR="003227A0" w:rsidRPr="003227A0">
        <w:rPr>
          <w:rFonts w:ascii="Palatino" w:eastAsia="Times New Roman" w:hAnsi="Palatino" w:cs="Times New Roman"/>
          <w:color w:val="000000"/>
        </w:rPr>
        <w:t xml:space="preserve"> </w:t>
      </w:r>
    </w:p>
    <w:p w14:paraId="12846ACC" w14:textId="77777777" w:rsidR="00882C3F" w:rsidRPr="00882C3F" w:rsidRDefault="00882C3F" w:rsidP="00A53CF8">
      <w:pPr>
        <w:rPr>
          <w:rFonts w:ascii="Palatino" w:hAnsi="Palatino"/>
        </w:rPr>
      </w:pPr>
    </w:p>
    <w:p w14:paraId="2B225DBB" w14:textId="71065D39" w:rsidR="003227A0" w:rsidRPr="00443F4C" w:rsidRDefault="007B693A" w:rsidP="003227A0">
      <w:pPr>
        <w:rPr>
          <w:bCs/>
        </w:rPr>
      </w:pPr>
      <w:r w:rsidRPr="00443F4C">
        <w:rPr>
          <w:b/>
          <w:bCs/>
        </w:rPr>
        <w:t xml:space="preserve">Johan </w:t>
      </w:r>
      <w:r w:rsidR="00A53CF8" w:rsidRPr="00443F4C">
        <w:rPr>
          <w:b/>
          <w:bCs/>
        </w:rPr>
        <w:t>Varekamp</w:t>
      </w:r>
      <w:r w:rsidR="00443F4C">
        <w:rPr>
          <w:b/>
          <w:bCs/>
        </w:rPr>
        <w:t xml:space="preserve"> </w:t>
      </w:r>
      <w:r w:rsidR="003227A0">
        <w:t>advised one E&amp;ES graduate student, Katie Stubbs, on her MA thesis</w:t>
      </w:r>
      <w:r w:rsidR="00443F4C">
        <w:t xml:space="preserve"> which she</w:t>
      </w:r>
      <w:r w:rsidR="003227A0">
        <w:t xml:space="preserve"> </w:t>
      </w:r>
      <w:r w:rsidR="003227A0" w:rsidRPr="004C1267">
        <w:rPr>
          <w:bCs/>
        </w:rPr>
        <w:t xml:space="preserve">defended </w:t>
      </w:r>
      <w:r w:rsidR="003227A0">
        <w:rPr>
          <w:bCs/>
        </w:rPr>
        <w:t>successfully in April 2022.</w:t>
      </w:r>
      <w:r w:rsidR="00443F4C">
        <w:rPr>
          <w:bCs/>
        </w:rPr>
        <w:t xml:space="preserve"> Joop’s work </w:t>
      </w:r>
      <w:r w:rsidR="003227A0">
        <w:rPr>
          <w:bCs/>
        </w:rPr>
        <w:t xml:space="preserve">as curator of minerals </w:t>
      </w:r>
      <w:r w:rsidR="00443F4C">
        <w:rPr>
          <w:bCs/>
        </w:rPr>
        <w:t xml:space="preserve">in </w:t>
      </w:r>
      <w:r w:rsidR="003227A0">
        <w:rPr>
          <w:bCs/>
        </w:rPr>
        <w:t xml:space="preserve">the Joe Webb Peoples Museum </w:t>
      </w:r>
      <w:r w:rsidR="00443F4C">
        <w:rPr>
          <w:bCs/>
        </w:rPr>
        <w:t>continues</w:t>
      </w:r>
      <w:r w:rsidR="003227A0">
        <w:rPr>
          <w:bCs/>
        </w:rPr>
        <w:t>.</w:t>
      </w:r>
      <w:r w:rsidR="00443F4C">
        <w:rPr>
          <w:bCs/>
        </w:rPr>
        <w:t xml:space="preserve"> In May he and four collaborators presented a</w:t>
      </w:r>
    </w:p>
    <w:p w14:paraId="0E64EC70" w14:textId="497C81AC" w:rsidR="003227A0" w:rsidRDefault="00443F4C" w:rsidP="003227A0">
      <w:r>
        <w:t>p</w:t>
      </w:r>
      <w:r w:rsidR="003227A0">
        <w:t>aper</w:t>
      </w:r>
      <w:r>
        <w:t xml:space="preserve"> on</w:t>
      </w:r>
      <w:r w:rsidR="003227A0">
        <w:t xml:space="preserve"> </w:t>
      </w:r>
      <w:r>
        <w:t>“</w:t>
      </w:r>
      <w:r w:rsidR="003227A0">
        <w:t>Eutrophication at Black Rock Harbor (Bridgeport) and in L</w:t>
      </w:r>
      <w:r>
        <w:t>on</w:t>
      </w:r>
      <w:r w:rsidR="00FD71AA">
        <w:t>g</w:t>
      </w:r>
      <w:r>
        <w:t xml:space="preserve"> Island Sound.”</w:t>
      </w:r>
      <w:r w:rsidR="00FD71AA">
        <w:t xml:space="preserve"> </w:t>
      </w:r>
      <w:r>
        <w:t>He</w:t>
      </w:r>
      <w:r w:rsidR="003227A0">
        <w:t xml:space="preserve"> </w:t>
      </w:r>
      <w:r>
        <w:t xml:space="preserve">is </w:t>
      </w:r>
      <w:r w:rsidR="003227A0">
        <w:t xml:space="preserve">working on two manuscripts, one comparing recent lake deposits from Oregon with </w:t>
      </w:r>
      <w:r w:rsidR="00CD2933">
        <w:t>iron-</w:t>
      </w:r>
      <w:r w:rsidR="003227A0">
        <w:t>rich deposits that are &gt;2.8 billion years old</w:t>
      </w:r>
      <w:r w:rsidR="00CD2933">
        <w:t>,</w:t>
      </w:r>
      <w:r w:rsidR="003227A0">
        <w:t xml:space="preserve"> </w:t>
      </w:r>
      <w:r w:rsidR="00CD2933">
        <w:t xml:space="preserve">one </w:t>
      </w:r>
      <w:r w:rsidR="003227A0">
        <w:t xml:space="preserve">on </w:t>
      </w:r>
      <w:r w:rsidR="00CD2933">
        <w:t>“</w:t>
      </w:r>
      <w:r w:rsidR="003227A0">
        <w:t>Volcanic volatiles from ash leachates</w:t>
      </w:r>
      <w:r w:rsidR="00CD2933">
        <w:t>.”</w:t>
      </w:r>
      <w:r w:rsidR="003227A0">
        <w:t xml:space="preserve"> </w:t>
      </w:r>
      <w:r w:rsidR="00CD2933">
        <w:t xml:space="preserve">He has been asked </w:t>
      </w:r>
      <w:r w:rsidR="003227A0">
        <w:t xml:space="preserve">to contribute to a movie on </w:t>
      </w:r>
      <w:r w:rsidR="00CD2933">
        <w:t>beavers</w:t>
      </w:r>
      <w:r w:rsidR="003227A0">
        <w:t xml:space="preserve"> by a French artist</w:t>
      </w:r>
      <w:r w:rsidR="00CD2933">
        <w:t>.</w:t>
      </w:r>
      <w:r w:rsidR="003227A0">
        <w:t xml:space="preserve"> </w:t>
      </w:r>
    </w:p>
    <w:p w14:paraId="4E2A005D" w14:textId="77777777" w:rsidR="00770D8C" w:rsidRDefault="00770D8C" w:rsidP="003227A0"/>
    <w:p w14:paraId="7CEE4333" w14:textId="5DEE023F" w:rsidR="003227A0" w:rsidRDefault="00CD2933" w:rsidP="003227A0">
      <w:r>
        <w:t>Joop’s civic contributions include serving as vice</w:t>
      </w:r>
      <w:r w:rsidR="003227A0">
        <w:t xml:space="preserve"> </w:t>
      </w:r>
      <w:r>
        <w:t>p</w:t>
      </w:r>
      <w:r w:rsidR="003227A0">
        <w:t>resident of Save the Sound</w:t>
      </w:r>
      <w:r>
        <w:t>, as a member of</w:t>
      </w:r>
      <w:r w:rsidR="003227A0">
        <w:t xml:space="preserve"> the education committee of the Connecticut River Museum</w:t>
      </w:r>
      <w:r>
        <w:t>,</w:t>
      </w:r>
      <w:r w:rsidR="003227A0">
        <w:t xml:space="preserve"> and </w:t>
      </w:r>
      <w:r>
        <w:t>as</w:t>
      </w:r>
      <w:r w:rsidR="003227A0">
        <w:t xml:space="preserve"> a member of the Science Advisory Board of the CT Audubon Roger Tory Peterson Estuary Center in Old Lyme. </w:t>
      </w:r>
      <w:r w:rsidR="00FD71AA">
        <w:t>An international in-person meeting of the Geological Society of America</w:t>
      </w:r>
      <w:r w:rsidR="00770D8C">
        <w:t xml:space="preserve"> in Oregon,</w:t>
      </w:r>
      <w:r w:rsidR="00FD71AA">
        <w:t xml:space="preserve"> at which Joop was scheduled to </w:t>
      </w:r>
      <w:r w:rsidR="003227A0">
        <w:t xml:space="preserve">chair </w:t>
      </w:r>
      <w:r w:rsidR="00FD71AA">
        <w:t>a</w:t>
      </w:r>
      <w:r w:rsidR="003227A0">
        <w:t xml:space="preserve"> session, </w:t>
      </w:r>
      <w:r w:rsidR="00FD71AA">
        <w:t xml:space="preserve">deliver </w:t>
      </w:r>
      <w:r w:rsidR="003227A0">
        <w:t xml:space="preserve">two papers, and </w:t>
      </w:r>
      <w:r w:rsidR="00FD71AA">
        <w:t xml:space="preserve">conduct </w:t>
      </w:r>
      <w:r w:rsidR="003227A0">
        <w:t>a fieldtrip</w:t>
      </w:r>
      <w:r w:rsidR="00FD71AA">
        <w:t>,</w:t>
      </w:r>
      <w:r w:rsidR="003227A0">
        <w:t xml:space="preserve"> </w:t>
      </w:r>
      <w:r w:rsidR="00FD71AA">
        <w:t>had to go remote</w:t>
      </w:r>
      <w:r w:rsidR="00770D8C">
        <w:t>.</w:t>
      </w:r>
    </w:p>
    <w:p w14:paraId="5B9502C6" w14:textId="77777777" w:rsidR="003227A0" w:rsidRDefault="003227A0" w:rsidP="003227A0"/>
    <w:p w14:paraId="4213816F" w14:textId="1F9CD59D" w:rsidR="000A775C" w:rsidRPr="00770D8C" w:rsidRDefault="007B693A" w:rsidP="00A53CF8">
      <w:pPr>
        <w:rPr>
          <w:rFonts w:ascii="Palatino" w:eastAsia="Times New Roman" w:hAnsi="Palatino" w:cs="Calibri"/>
          <w:color w:val="000000"/>
        </w:rPr>
      </w:pPr>
      <w:r w:rsidRPr="00770D8C">
        <w:rPr>
          <w:rFonts w:ascii="Palatino" w:hAnsi="Palatino"/>
          <w:b/>
          <w:bCs/>
        </w:rPr>
        <w:t>R</w:t>
      </w:r>
      <w:r w:rsidR="003227A0" w:rsidRPr="00770D8C">
        <w:rPr>
          <w:rFonts w:ascii="Palatino" w:hAnsi="Palatino"/>
          <w:b/>
          <w:bCs/>
        </w:rPr>
        <w:t>u</w:t>
      </w:r>
      <w:r w:rsidRPr="00770D8C">
        <w:rPr>
          <w:rFonts w:ascii="Palatino" w:hAnsi="Palatino"/>
          <w:b/>
          <w:bCs/>
        </w:rPr>
        <w:t xml:space="preserve">th </w:t>
      </w:r>
      <w:r w:rsidR="00A53CF8" w:rsidRPr="00770D8C">
        <w:rPr>
          <w:rFonts w:ascii="Palatino" w:hAnsi="Palatino"/>
          <w:b/>
          <w:bCs/>
        </w:rPr>
        <w:t>Weissman</w:t>
      </w:r>
      <w:r w:rsidR="00770D8C" w:rsidRPr="00770D8C">
        <w:rPr>
          <w:rFonts w:ascii="Palatino" w:hAnsi="Palatino"/>
          <w:b/>
          <w:bCs/>
        </w:rPr>
        <w:t xml:space="preserve"> </w:t>
      </w:r>
      <w:r w:rsidR="00770D8C" w:rsidRPr="00770D8C">
        <w:rPr>
          <w:rFonts w:ascii="Palatino" w:hAnsi="Palatino"/>
        </w:rPr>
        <w:t>continues to serve as</w:t>
      </w:r>
      <w:r w:rsidR="00770D8C" w:rsidRPr="00770D8C">
        <w:rPr>
          <w:rFonts w:ascii="Palatino" w:eastAsia="Times New Roman" w:hAnsi="Palatino" w:cs="Calibri"/>
          <w:color w:val="000000"/>
        </w:rPr>
        <w:t xml:space="preserve"> editor in chief of the </w:t>
      </w:r>
      <w:r w:rsidR="00770D8C" w:rsidRPr="00770D8C">
        <w:rPr>
          <w:rFonts w:ascii="Palatino" w:eastAsia="Times New Roman" w:hAnsi="Palatino" w:cs="Calibri"/>
          <w:i/>
          <w:iCs/>
          <w:color w:val="000000"/>
        </w:rPr>
        <w:t>International Journal of Eating Disorders.</w:t>
      </w:r>
      <w:r w:rsidR="00770D8C" w:rsidRPr="00770D8C">
        <w:rPr>
          <w:rFonts w:ascii="Palatino" w:eastAsia="Times New Roman" w:hAnsi="Palatino" w:cs="Calibri"/>
          <w:color w:val="000000"/>
        </w:rPr>
        <w:t xml:space="preserve"> She writes, </w:t>
      </w:r>
      <w:r w:rsidR="00770D8C" w:rsidRPr="00770D8C">
        <w:rPr>
          <w:rFonts w:ascii="Palatino" w:eastAsia="Times New Roman" w:hAnsi="Palatino" w:cs="Times New Roman"/>
        </w:rPr>
        <w:t>“</w:t>
      </w:r>
      <w:r w:rsidR="000A775C" w:rsidRPr="000A775C">
        <w:rPr>
          <w:rFonts w:ascii="Palatino" w:eastAsia="Times New Roman" w:hAnsi="Palatino" w:cs="Calibri"/>
          <w:color w:val="000000"/>
        </w:rPr>
        <w:t xml:space="preserve">My big news is: </w:t>
      </w:r>
      <w:r w:rsidR="00770D8C" w:rsidRPr="00770D8C">
        <w:rPr>
          <w:rFonts w:ascii="Palatino" w:eastAsia="Times New Roman" w:hAnsi="Palatino" w:cs="Calibri"/>
          <w:color w:val="000000"/>
        </w:rPr>
        <w:t>‘</w:t>
      </w:r>
      <w:r w:rsidR="000A775C" w:rsidRPr="000A775C">
        <w:rPr>
          <w:rFonts w:ascii="Palatino" w:eastAsia="Times New Roman" w:hAnsi="Palatino" w:cs="Calibri"/>
          <w:color w:val="000000"/>
        </w:rPr>
        <w:t>Ruth Weissman, alarmed by efforts to change the Montana constitution that will reduce environmental protection and limit voting rights, has declared a bid for Representative of MT House District 59</w:t>
      </w:r>
      <w:r w:rsidR="00770D8C" w:rsidRPr="00770D8C">
        <w:rPr>
          <w:rFonts w:ascii="Palatino" w:eastAsia="Times New Roman" w:hAnsi="Palatino" w:cs="Calibri"/>
          <w:color w:val="000000"/>
        </w:rPr>
        <w:t>.’”</w:t>
      </w:r>
    </w:p>
    <w:p w14:paraId="5EBB9F08" w14:textId="77777777" w:rsidR="00770D8C" w:rsidRPr="00770D8C" w:rsidRDefault="00770D8C" w:rsidP="00A53CF8">
      <w:pPr>
        <w:rPr>
          <w:rFonts w:ascii="Palatino" w:eastAsia="Times New Roman" w:hAnsi="Palatino" w:cs="Times New Roman"/>
        </w:rPr>
      </w:pPr>
    </w:p>
    <w:p w14:paraId="3F3C0F4C" w14:textId="59BFD67C" w:rsidR="00770D8C" w:rsidRDefault="00770D8C" w:rsidP="00A53CF8">
      <w:r w:rsidRPr="00770D8C">
        <w:t>I,</w:t>
      </w:r>
      <w:r>
        <w:rPr>
          <w:b/>
          <w:bCs/>
        </w:rPr>
        <w:t xml:space="preserve"> </w:t>
      </w:r>
      <w:r w:rsidR="007B693A" w:rsidRPr="000A775C">
        <w:rPr>
          <w:b/>
          <w:bCs/>
        </w:rPr>
        <w:t xml:space="preserve">Krishna </w:t>
      </w:r>
      <w:r w:rsidR="00A53CF8" w:rsidRPr="000A775C">
        <w:rPr>
          <w:b/>
          <w:bCs/>
        </w:rPr>
        <w:t>Winston</w:t>
      </w:r>
      <w:r>
        <w:rPr>
          <w:b/>
          <w:bCs/>
        </w:rPr>
        <w:t xml:space="preserve">, </w:t>
      </w:r>
      <w:r w:rsidRPr="00770D8C">
        <w:t>h</w:t>
      </w:r>
      <w:r w:rsidR="000A775C">
        <w:t>ad t</w:t>
      </w:r>
      <w:r w:rsidR="00347280">
        <w:t>hree</w:t>
      </w:r>
      <w:r w:rsidR="000A775C">
        <w:t xml:space="preserve"> translations of works by Peter Handke published</w:t>
      </w:r>
      <w:r w:rsidR="00760B86">
        <w:t xml:space="preserve"> in March</w:t>
      </w:r>
      <w:r w:rsidR="000A775C">
        <w:t xml:space="preserve">: </w:t>
      </w:r>
      <w:r w:rsidR="000A775C" w:rsidRPr="00347280">
        <w:rPr>
          <w:i/>
          <w:iCs/>
        </w:rPr>
        <w:t>The Fruit Thief</w:t>
      </w:r>
      <w:r w:rsidR="000A775C">
        <w:t xml:space="preserve">, a novel, and </w:t>
      </w:r>
      <w:r w:rsidR="00347280">
        <w:t xml:space="preserve">“Essay on Quiet Places” and “Essay on a Mushroom Maniac,” in </w:t>
      </w:r>
      <w:r w:rsidR="00347280" w:rsidRPr="00D1739F">
        <w:rPr>
          <w:i/>
          <w:iCs/>
        </w:rPr>
        <w:t>Quiet Places</w:t>
      </w:r>
      <w:r w:rsidR="00347280">
        <w:t xml:space="preserve">, a volume of essays that includes her earlier translation, “Essay on the Jukebox.” </w:t>
      </w:r>
      <w:r w:rsidR="00D1739F">
        <w:t>In Middletown she became the convenor of the Sustainable Middletown Team</w:t>
      </w:r>
      <w:r>
        <w:t>,</w:t>
      </w:r>
      <w:r w:rsidR="00D1739F">
        <w:t xml:space="preserve"> </w:t>
      </w:r>
      <w:r>
        <w:t xml:space="preserve">and </w:t>
      </w:r>
      <w:r w:rsidR="00D1739F">
        <w:t>was appointed to the Clean Energy Task Force</w:t>
      </w:r>
      <w:r>
        <w:t xml:space="preserve"> and reappointed to the Resource Recycling Advisory Commission, which she chairs</w:t>
      </w:r>
      <w:r w:rsidR="00D1739F">
        <w:t>.</w:t>
      </w:r>
      <w:r w:rsidR="00760B86">
        <w:t xml:space="preserve"> She continues to serve as president of the Jonah Center for Earth and Art.</w:t>
      </w:r>
    </w:p>
    <w:p w14:paraId="4A22D0C7" w14:textId="77777777" w:rsidR="00770D8C" w:rsidRDefault="00770D8C">
      <w:r>
        <w:br w:type="page"/>
      </w:r>
    </w:p>
    <w:p w14:paraId="24FDCB73" w14:textId="77777777" w:rsidR="00D1739F" w:rsidRPr="00770D8C" w:rsidRDefault="00D1739F" w:rsidP="00A53CF8">
      <w:pPr>
        <w:rPr>
          <w:b/>
          <w:bCs/>
        </w:rPr>
      </w:pPr>
    </w:p>
    <w:p w14:paraId="5BAD2333" w14:textId="703BBFDA" w:rsidR="00A53CF8" w:rsidRPr="00622612" w:rsidRDefault="00347280" w:rsidP="00A53CF8">
      <w:r>
        <w:t xml:space="preserve"> </w:t>
      </w:r>
    </w:p>
    <w:p w14:paraId="1C2C4375" w14:textId="734C71B8" w:rsidR="00A53CF8" w:rsidRPr="00820AF7" w:rsidRDefault="00A53CF8" w:rsidP="00820AF7">
      <w:pPr>
        <w:jc w:val="center"/>
        <w:rPr>
          <w:rFonts w:ascii="Palatino" w:hAnsi="Palatino"/>
          <w:b/>
          <w:bCs/>
        </w:rPr>
      </w:pPr>
      <w:r w:rsidRPr="00820AF7">
        <w:rPr>
          <w:rFonts w:ascii="Palatino" w:hAnsi="Palatino"/>
          <w:b/>
          <w:bCs/>
        </w:rPr>
        <w:t xml:space="preserve">Appendix I: </w:t>
      </w:r>
      <w:r w:rsidR="00175918" w:rsidRPr="00820AF7">
        <w:rPr>
          <w:rFonts w:ascii="Palatino" w:hAnsi="Palatino"/>
          <w:b/>
          <w:bCs/>
        </w:rPr>
        <w:t>Lecture Series</w:t>
      </w:r>
    </w:p>
    <w:p w14:paraId="56B38F7C" w14:textId="5045D199" w:rsidR="00175918" w:rsidRPr="00175918" w:rsidRDefault="00175918" w:rsidP="00A53CF8">
      <w:pPr>
        <w:rPr>
          <w:rFonts w:ascii="Palatino" w:hAnsi="Palatino"/>
        </w:rPr>
      </w:pPr>
      <w:r w:rsidRPr="00820AF7">
        <w:rPr>
          <w:rFonts w:ascii="Palatino" w:hAnsi="Palatino"/>
          <w:b/>
          <w:bCs/>
        </w:rPr>
        <w:t>Fall 2021 Lectures</w:t>
      </w:r>
    </w:p>
    <w:p w14:paraId="64A459F3" w14:textId="77777777" w:rsidR="00760B86" w:rsidRDefault="00760B86" w:rsidP="00175918">
      <w:pPr>
        <w:rPr>
          <w:rFonts w:ascii="Palatino" w:eastAsia="Times New Roman" w:hAnsi="Palatino" w:cs="Times New Roman"/>
        </w:rPr>
      </w:pPr>
    </w:p>
    <w:p w14:paraId="4835F517" w14:textId="2F943AE6" w:rsidR="00820AF7" w:rsidRDefault="00175918" w:rsidP="00175918">
      <w:pPr>
        <w:rPr>
          <w:rFonts w:ascii="Palatino" w:eastAsia="Times New Roman" w:hAnsi="Palatino" w:cs="Times New Roman"/>
        </w:rPr>
      </w:pPr>
      <w:r w:rsidRPr="00175918">
        <w:rPr>
          <w:rFonts w:ascii="Palatino" w:eastAsia="Times New Roman" w:hAnsi="Palatino" w:cs="Times New Roman"/>
        </w:rPr>
        <w:t>Wednesday, September 15: Bruce Masters</w:t>
      </w:r>
      <w:r w:rsidR="00820AF7">
        <w:rPr>
          <w:rFonts w:ascii="Palatino" w:eastAsia="Times New Roman" w:hAnsi="Palatino" w:cs="Times New Roman"/>
        </w:rPr>
        <w:t>:</w:t>
      </w:r>
      <w:r w:rsidRPr="00175918">
        <w:rPr>
          <w:rFonts w:ascii="Palatino" w:eastAsia="Times New Roman" w:hAnsi="Palatino" w:cs="Times New Roman"/>
        </w:rPr>
        <w:t xml:space="preserve"> “Afghanistan and Iraq: How the US Wars to Remake the Middle East Broke the Region”</w:t>
      </w:r>
    </w:p>
    <w:p w14:paraId="7EE3664E" w14:textId="4E87BBA1" w:rsidR="00175918" w:rsidRPr="00175918" w:rsidRDefault="00175918" w:rsidP="00175918">
      <w:pPr>
        <w:rPr>
          <w:rFonts w:ascii="Palatino" w:eastAsia="Times New Roman" w:hAnsi="Palatino" w:cs="Times New Roman"/>
        </w:rPr>
      </w:pPr>
      <w:r w:rsidRPr="00175918">
        <w:rPr>
          <w:rFonts w:ascii="Palatino" w:eastAsia="Times New Roman" w:hAnsi="Palatino" w:cs="Times New Roman"/>
        </w:rPr>
        <w:t xml:space="preserve"> </w:t>
      </w:r>
    </w:p>
    <w:p w14:paraId="3046B4AA" w14:textId="77777777" w:rsidR="00820AF7" w:rsidRDefault="00175918" w:rsidP="00175918">
      <w:pPr>
        <w:rPr>
          <w:rFonts w:ascii="Palatino" w:eastAsia="Times New Roman" w:hAnsi="Palatino" w:cs="Times New Roman"/>
        </w:rPr>
      </w:pPr>
      <w:r w:rsidRPr="00175918">
        <w:rPr>
          <w:rFonts w:ascii="Palatino" w:eastAsia="Times New Roman" w:hAnsi="Palatino" w:cs="Times New Roman"/>
        </w:rPr>
        <w:t>Tuesday, October 12 3: “The Lives of Students from Abroad at Wesleyan: Duffy White Interviews Sasha Gerber and Tim White from Moscow”</w:t>
      </w:r>
    </w:p>
    <w:p w14:paraId="3C430CBD" w14:textId="590858E2" w:rsidR="00175918" w:rsidRPr="00175918" w:rsidRDefault="00175918" w:rsidP="00175918">
      <w:pPr>
        <w:rPr>
          <w:rFonts w:ascii="Palatino" w:eastAsia="Times New Roman" w:hAnsi="Palatino" w:cs="Times New Roman"/>
        </w:rPr>
      </w:pPr>
      <w:r w:rsidRPr="00175918">
        <w:rPr>
          <w:rFonts w:ascii="Palatino" w:eastAsia="Times New Roman" w:hAnsi="Palatino" w:cs="Times New Roman"/>
        </w:rPr>
        <w:t xml:space="preserve"> </w:t>
      </w:r>
    </w:p>
    <w:p w14:paraId="7EAF5C9E" w14:textId="3BB96D53" w:rsidR="00175918" w:rsidRPr="00175918" w:rsidRDefault="00175918" w:rsidP="00175918">
      <w:pPr>
        <w:rPr>
          <w:rFonts w:ascii="Palatino" w:eastAsia="Times New Roman" w:hAnsi="Palatino" w:cs="Times New Roman"/>
        </w:rPr>
      </w:pPr>
      <w:r w:rsidRPr="00175918">
        <w:rPr>
          <w:rFonts w:ascii="Palatino" w:eastAsia="Times New Roman" w:hAnsi="Palatino" w:cs="Times New Roman"/>
        </w:rPr>
        <w:t>Wednesday, November 10: Stephen Devoto</w:t>
      </w:r>
      <w:r w:rsidR="00820AF7">
        <w:rPr>
          <w:rFonts w:ascii="Palatino" w:eastAsia="Times New Roman" w:hAnsi="Palatino" w:cs="Times New Roman"/>
        </w:rPr>
        <w:t>:</w:t>
      </w:r>
      <w:r w:rsidRPr="00175918">
        <w:rPr>
          <w:rFonts w:ascii="Palatino" w:eastAsia="Times New Roman" w:hAnsi="Palatino" w:cs="Times New Roman"/>
        </w:rPr>
        <w:t xml:space="preserve"> “Middletown Land Use and Community Values: Illustrated by Recent Decisions in Wesleyan’s Neighborhood” </w:t>
      </w:r>
    </w:p>
    <w:p w14:paraId="49A18F70" w14:textId="77777777" w:rsidR="00820AF7" w:rsidRDefault="00820AF7" w:rsidP="00175918">
      <w:pPr>
        <w:rPr>
          <w:rFonts w:ascii="Palatino" w:eastAsia="Times New Roman" w:hAnsi="Palatino" w:cs="Times New Roman"/>
        </w:rPr>
      </w:pPr>
    </w:p>
    <w:p w14:paraId="7A01FD92" w14:textId="2186C0DD" w:rsidR="00175918" w:rsidRPr="00820AF7" w:rsidRDefault="00175918" w:rsidP="00175918">
      <w:pPr>
        <w:rPr>
          <w:rFonts w:ascii="Palatino" w:eastAsia="Times New Roman" w:hAnsi="Palatino" w:cs="Times New Roman"/>
          <w:b/>
          <w:bCs/>
        </w:rPr>
      </w:pPr>
      <w:r w:rsidRPr="00175918">
        <w:rPr>
          <w:rFonts w:ascii="Palatino" w:eastAsia="Times New Roman" w:hAnsi="Palatino" w:cs="Times New Roman"/>
          <w:b/>
          <w:bCs/>
        </w:rPr>
        <w:t>Spring 2022</w:t>
      </w:r>
      <w:r w:rsidRPr="00820AF7">
        <w:rPr>
          <w:rFonts w:ascii="Palatino" w:eastAsia="Times New Roman" w:hAnsi="Palatino" w:cs="Times New Roman"/>
          <w:b/>
          <w:bCs/>
        </w:rPr>
        <w:t xml:space="preserve"> Lectures</w:t>
      </w:r>
    </w:p>
    <w:p w14:paraId="12FB09F4" w14:textId="77777777" w:rsidR="00760B86" w:rsidRDefault="00760B86" w:rsidP="00175918">
      <w:pPr>
        <w:rPr>
          <w:rFonts w:ascii="Palatino" w:eastAsia="Times New Roman" w:hAnsi="Palatino" w:cs="Times New Roman"/>
        </w:rPr>
      </w:pPr>
    </w:p>
    <w:p w14:paraId="0A5CAD36" w14:textId="101BBBA9" w:rsidR="00820AF7" w:rsidRDefault="00175918" w:rsidP="00175918">
      <w:pPr>
        <w:rPr>
          <w:rFonts w:ascii="Palatino" w:eastAsia="Times New Roman" w:hAnsi="Palatino" w:cs="Times New Roman"/>
        </w:rPr>
      </w:pPr>
      <w:r w:rsidRPr="00175918">
        <w:rPr>
          <w:rFonts w:ascii="Palatino" w:eastAsia="Times New Roman" w:hAnsi="Palatino" w:cs="Times New Roman"/>
        </w:rPr>
        <w:t>Wednesday, February 23: Peter Rutland</w:t>
      </w:r>
      <w:r w:rsidR="00820AF7">
        <w:rPr>
          <w:rFonts w:ascii="Palatino" w:eastAsia="Times New Roman" w:hAnsi="Palatino" w:cs="Times New Roman"/>
        </w:rPr>
        <w:t>:</w:t>
      </w:r>
      <w:r w:rsidRPr="00175918">
        <w:rPr>
          <w:rFonts w:ascii="Palatino" w:eastAsia="Times New Roman" w:hAnsi="Palatino" w:cs="Times New Roman"/>
        </w:rPr>
        <w:t xml:space="preserve"> “Putin, Russia, and the West”</w:t>
      </w:r>
    </w:p>
    <w:p w14:paraId="275BA27C" w14:textId="238D9A14" w:rsidR="00175918" w:rsidRPr="00175918" w:rsidRDefault="00175918" w:rsidP="00175918">
      <w:pPr>
        <w:rPr>
          <w:rFonts w:ascii="Palatino" w:eastAsia="Times New Roman" w:hAnsi="Palatino" w:cs="Times New Roman"/>
        </w:rPr>
      </w:pPr>
      <w:r w:rsidRPr="00175918">
        <w:rPr>
          <w:rFonts w:ascii="Palatino" w:eastAsia="Times New Roman" w:hAnsi="Palatino" w:cs="Times New Roman"/>
        </w:rPr>
        <w:t xml:space="preserve"> </w:t>
      </w:r>
    </w:p>
    <w:p w14:paraId="2B08E9B3" w14:textId="77777777" w:rsidR="00820AF7" w:rsidRDefault="00175918" w:rsidP="00175918">
      <w:pPr>
        <w:rPr>
          <w:rFonts w:ascii="Palatino" w:eastAsia="Times New Roman" w:hAnsi="Palatino" w:cs="Times New Roman"/>
        </w:rPr>
      </w:pPr>
      <w:r w:rsidRPr="00175918">
        <w:rPr>
          <w:rFonts w:ascii="Palatino" w:eastAsia="Times New Roman" w:hAnsi="Palatino" w:cs="Times New Roman"/>
        </w:rPr>
        <w:t>Thursday, March 10: Anjua Jain</w:t>
      </w:r>
      <w:r w:rsidR="00820AF7">
        <w:rPr>
          <w:rFonts w:ascii="Palatino" w:eastAsia="Times New Roman" w:hAnsi="Palatino" w:cs="Times New Roman"/>
        </w:rPr>
        <w:t>:</w:t>
      </w:r>
      <w:r w:rsidRPr="00175918">
        <w:rPr>
          <w:rFonts w:ascii="Palatino" w:eastAsia="Times New Roman" w:hAnsi="Palatino" w:cs="Times New Roman"/>
        </w:rPr>
        <w:t xml:space="preserve"> “Melodrama’s Non-Western Histories and Idioms: The Case of Indian Cinema”</w:t>
      </w:r>
    </w:p>
    <w:p w14:paraId="611D7C1B" w14:textId="206DB015" w:rsidR="00175918" w:rsidRPr="00175918" w:rsidRDefault="00175918" w:rsidP="00175918">
      <w:pPr>
        <w:rPr>
          <w:rFonts w:ascii="Palatino" w:eastAsia="Times New Roman" w:hAnsi="Palatino" w:cs="Times New Roman"/>
        </w:rPr>
      </w:pPr>
      <w:r w:rsidRPr="00175918">
        <w:rPr>
          <w:rFonts w:ascii="Palatino" w:eastAsia="Times New Roman" w:hAnsi="Palatino" w:cs="Times New Roman"/>
        </w:rPr>
        <w:t xml:space="preserve"> </w:t>
      </w:r>
    </w:p>
    <w:p w14:paraId="0FFE5084" w14:textId="77777777" w:rsidR="00820AF7" w:rsidRDefault="00175918" w:rsidP="00175918">
      <w:pPr>
        <w:rPr>
          <w:rFonts w:ascii="Palatino" w:eastAsia="Times New Roman" w:hAnsi="Palatino" w:cs="Times New Roman"/>
        </w:rPr>
      </w:pPr>
      <w:r w:rsidRPr="00175918">
        <w:rPr>
          <w:rFonts w:ascii="Palatino" w:eastAsia="Times New Roman" w:hAnsi="Palatino" w:cs="Times New Roman"/>
        </w:rPr>
        <w:t>Wednesday, March 30: Duffield White</w:t>
      </w:r>
      <w:r w:rsidR="00820AF7">
        <w:rPr>
          <w:rFonts w:ascii="Palatino" w:eastAsia="Times New Roman" w:hAnsi="Palatino" w:cs="Times New Roman"/>
        </w:rPr>
        <w:t>:</w:t>
      </w:r>
      <w:r w:rsidRPr="00175918">
        <w:rPr>
          <w:rFonts w:ascii="Palatino" w:eastAsia="Times New Roman" w:hAnsi="Palatino" w:cs="Times New Roman"/>
        </w:rPr>
        <w:t xml:space="preserve"> “How Young Tolstoy Began Writing Prose Fiction”</w:t>
      </w:r>
    </w:p>
    <w:p w14:paraId="61B0B61F" w14:textId="0FFA4A3A" w:rsidR="00820AF7" w:rsidRDefault="00175918" w:rsidP="00175918">
      <w:pPr>
        <w:rPr>
          <w:rFonts w:ascii="Palatino" w:eastAsia="Times New Roman" w:hAnsi="Palatino" w:cs="Times New Roman"/>
        </w:rPr>
      </w:pPr>
      <w:r w:rsidRPr="00175918">
        <w:rPr>
          <w:rFonts w:ascii="Palatino" w:eastAsia="Times New Roman" w:hAnsi="Palatino" w:cs="Times New Roman"/>
        </w:rPr>
        <w:t xml:space="preserve"> </w:t>
      </w:r>
    </w:p>
    <w:p w14:paraId="5170571E" w14:textId="0CC64894" w:rsidR="00770D8C" w:rsidRDefault="00175918" w:rsidP="00175918">
      <w:pPr>
        <w:rPr>
          <w:rFonts w:ascii="Palatino" w:eastAsia="Times New Roman" w:hAnsi="Palatino" w:cs="Times New Roman"/>
        </w:rPr>
      </w:pPr>
      <w:r w:rsidRPr="00175918">
        <w:rPr>
          <w:rFonts w:ascii="Palatino" w:eastAsia="Times New Roman" w:hAnsi="Palatino" w:cs="Times New Roman"/>
        </w:rPr>
        <w:t>Wednesday, April 27: Anna Shusterman and Steven Stemler</w:t>
      </w:r>
      <w:r w:rsidR="00820AF7">
        <w:rPr>
          <w:rFonts w:ascii="Palatino" w:eastAsia="Times New Roman" w:hAnsi="Palatino" w:cs="Times New Roman"/>
        </w:rPr>
        <w:t>:</w:t>
      </w:r>
      <w:r w:rsidRPr="00175918">
        <w:rPr>
          <w:rFonts w:ascii="Palatino" w:eastAsia="Times New Roman" w:hAnsi="Palatino" w:cs="Times New Roman"/>
        </w:rPr>
        <w:t xml:space="preserve"> “How the College of Education Studies Came to Be”</w:t>
      </w:r>
    </w:p>
    <w:p w14:paraId="6EC9C2D3" w14:textId="7F23A47C" w:rsidR="00F61096" w:rsidRDefault="00770D8C">
      <w:pPr>
        <w:rPr>
          <w:rFonts w:ascii="Palatino" w:eastAsia="Times New Roman" w:hAnsi="Palatino" w:cs="Times New Roman"/>
        </w:rPr>
      </w:pPr>
      <w:r>
        <w:rPr>
          <w:rFonts w:ascii="Palatino" w:eastAsia="Times New Roman" w:hAnsi="Palatino" w:cs="Times New Roman"/>
        </w:rPr>
        <w:br w:type="page"/>
      </w:r>
    </w:p>
    <w:p w14:paraId="5CBBDF94" w14:textId="77777777" w:rsidR="00026084" w:rsidRDefault="00026084" w:rsidP="00026084">
      <w:pPr>
        <w:jc w:val="center"/>
        <w:rPr>
          <w:b/>
          <w:bCs/>
          <w:sz w:val="22"/>
          <w:szCs w:val="22"/>
        </w:rPr>
      </w:pPr>
      <w:r>
        <w:rPr>
          <w:b/>
          <w:bCs/>
          <w:sz w:val="22"/>
          <w:szCs w:val="22"/>
        </w:rPr>
        <w:lastRenderedPageBreak/>
        <w:t>Appendix II:</w:t>
      </w:r>
    </w:p>
    <w:p w14:paraId="2E7D188B" w14:textId="77777777" w:rsidR="00026084" w:rsidRDefault="00026084" w:rsidP="00026084">
      <w:pPr>
        <w:jc w:val="center"/>
        <w:rPr>
          <w:b/>
          <w:bCs/>
          <w:sz w:val="22"/>
          <w:szCs w:val="22"/>
        </w:rPr>
      </w:pPr>
      <w:r>
        <w:rPr>
          <w:b/>
          <w:bCs/>
          <w:sz w:val="22"/>
          <w:szCs w:val="22"/>
        </w:rPr>
        <w:t>Program, Celebration of Retired Faculty, May 21, 2022</w:t>
      </w:r>
    </w:p>
    <w:p w14:paraId="102355EE" w14:textId="77777777" w:rsidR="00026084" w:rsidRPr="00B11361" w:rsidRDefault="00026084" w:rsidP="00026084">
      <w:pPr>
        <w:jc w:val="center"/>
        <w:rPr>
          <w:b/>
          <w:bCs/>
          <w:sz w:val="22"/>
          <w:szCs w:val="22"/>
        </w:rPr>
      </w:pPr>
      <w:r w:rsidRPr="00DD0396">
        <w:rPr>
          <w:noProof/>
          <w:sz w:val="20"/>
          <w:szCs w:val="20"/>
        </w:rPr>
        <w:drawing>
          <wp:inline distT="0" distB="0" distL="0" distR="0" wp14:anchorId="79CA9CBF" wp14:editId="6CEC540E">
            <wp:extent cx="631859" cy="584200"/>
            <wp:effectExtent l="0" t="0" r="0" b="0"/>
            <wp:docPr id="6" name="Picture 6" descr="A picture containing text, sign,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businesscard&#10;&#10;Description automatically generated"/>
                    <pic:cNvPicPr/>
                  </pic:nvPicPr>
                  <pic:blipFill>
                    <a:blip r:embed="rId17"/>
                    <a:stretch>
                      <a:fillRect/>
                    </a:stretch>
                  </pic:blipFill>
                  <pic:spPr>
                    <a:xfrm>
                      <a:off x="0" y="0"/>
                      <a:ext cx="687438" cy="635587"/>
                    </a:xfrm>
                    <a:prstGeom prst="rect">
                      <a:avLst/>
                    </a:prstGeom>
                  </pic:spPr>
                </pic:pic>
              </a:graphicData>
            </a:graphic>
          </wp:inline>
        </w:drawing>
      </w:r>
    </w:p>
    <w:p w14:paraId="36A43F3D" w14:textId="77777777" w:rsidR="00026084" w:rsidRPr="00724376" w:rsidRDefault="00026084" w:rsidP="00026084">
      <w:pPr>
        <w:jc w:val="center"/>
        <w:rPr>
          <w:sz w:val="22"/>
          <w:szCs w:val="22"/>
        </w:rPr>
      </w:pPr>
    </w:p>
    <w:p w14:paraId="561ACE57" w14:textId="77777777" w:rsidR="00026084" w:rsidRPr="00DD0396" w:rsidRDefault="00026084" w:rsidP="00026084">
      <w:pPr>
        <w:jc w:val="center"/>
        <w:rPr>
          <w:rFonts w:ascii="Apple Chancery" w:hAnsi="Apple Chancery" w:cs="Apple Chancery"/>
          <w:b/>
          <w:bCs/>
          <w:sz w:val="21"/>
          <w:szCs w:val="21"/>
        </w:rPr>
      </w:pPr>
      <w:r w:rsidRPr="00DD0396">
        <w:rPr>
          <w:rFonts w:ascii="Apple Chancery" w:hAnsi="Apple Chancery" w:cs="Apple Chancery" w:hint="cs"/>
          <w:b/>
          <w:bCs/>
          <w:sz w:val="21"/>
          <w:szCs w:val="21"/>
        </w:rPr>
        <w:t>The Wesleyan University Office of Advancement</w:t>
      </w:r>
    </w:p>
    <w:p w14:paraId="5D6ACEDF" w14:textId="77777777" w:rsidR="00026084" w:rsidRPr="00DD0396" w:rsidRDefault="00026084" w:rsidP="00026084">
      <w:pPr>
        <w:jc w:val="center"/>
        <w:rPr>
          <w:rFonts w:ascii="Apple Chancery" w:hAnsi="Apple Chancery" w:cs="Apple Chancery"/>
          <w:b/>
          <w:bCs/>
          <w:sz w:val="21"/>
          <w:szCs w:val="21"/>
        </w:rPr>
      </w:pPr>
      <w:r w:rsidRPr="00DD0396">
        <w:rPr>
          <w:rFonts w:ascii="Apple Chancery" w:hAnsi="Apple Chancery" w:cs="Apple Chancery" w:hint="cs"/>
          <w:b/>
          <w:bCs/>
          <w:sz w:val="21"/>
          <w:szCs w:val="21"/>
        </w:rPr>
        <w:t>and</w:t>
      </w:r>
    </w:p>
    <w:p w14:paraId="658F3719" w14:textId="77777777" w:rsidR="00026084" w:rsidRPr="00DD0396" w:rsidRDefault="00026084" w:rsidP="00026084">
      <w:pPr>
        <w:jc w:val="center"/>
        <w:rPr>
          <w:rFonts w:ascii="Apple Chancery" w:hAnsi="Apple Chancery" w:cs="Apple Chancery"/>
          <w:b/>
          <w:bCs/>
          <w:sz w:val="21"/>
          <w:szCs w:val="21"/>
        </w:rPr>
      </w:pPr>
      <w:r w:rsidRPr="00DD0396">
        <w:rPr>
          <w:rFonts w:ascii="Apple Chancery" w:hAnsi="Apple Chancery" w:cs="Apple Chancery" w:hint="cs"/>
          <w:b/>
          <w:bCs/>
          <w:sz w:val="21"/>
          <w:szCs w:val="21"/>
        </w:rPr>
        <w:t xml:space="preserve"> the Susan B. and William K. Wasch Center for Retired Faculty</w:t>
      </w:r>
    </w:p>
    <w:p w14:paraId="42419E1D" w14:textId="77777777" w:rsidR="00026084" w:rsidRPr="00DD0396" w:rsidRDefault="00026084" w:rsidP="00026084">
      <w:pPr>
        <w:jc w:val="center"/>
        <w:rPr>
          <w:rFonts w:ascii="Apple Chancery" w:hAnsi="Apple Chancery" w:cs="Apple Chancery"/>
          <w:b/>
          <w:bCs/>
          <w:sz w:val="21"/>
          <w:szCs w:val="21"/>
        </w:rPr>
      </w:pPr>
      <w:r w:rsidRPr="00DD0396">
        <w:rPr>
          <w:rFonts w:ascii="Apple Chancery" w:hAnsi="Apple Chancery" w:cs="Apple Chancery" w:hint="cs"/>
          <w:b/>
          <w:bCs/>
          <w:sz w:val="21"/>
          <w:szCs w:val="21"/>
        </w:rPr>
        <w:t>are pleased to honor the following faculty members</w:t>
      </w:r>
    </w:p>
    <w:p w14:paraId="6A5B84D1" w14:textId="77777777" w:rsidR="00026084" w:rsidRPr="00DD0396" w:rsidRDefault="00026084" w:rsidP="00026084">
      <w:pPr>
        <w:jc w:val="center"/>
        <w:rPr>
          <w:rFonts w:ascii="Apple Chancery" w:hAnsi="Apple Chancery" w:cs="Apple Chancery"/>
          <w:b/>
          <w:bCs/>
          <w:sz w:val="21"/>
          <w:szCs w:val="21"/>
        </w:rPr>
      </w:pPr>
      <w:r w:rsidRPr="00DD0396">
        <w:rPr>
          <w:rFonts w:ascii="Apple Chancery" w:hAnsi="Apple Chancery" w:cs="Apple Chancery" w:hint="cs"/>
          <w:b/>
          <w:bCs/>
          <w:sz w:val="21"/>
          <w:szCs w:val="21"/>
        </w:rPr>
        <w:t>on the occasion of their retirement:</w:t>
      </w:r>
    </w:p>
    <w:p w14:paraId="54032E4D" w14:textId="77777777" w:rsidR="00026084" w:rsidRPr="00DD0396" w:rsidRDefault="00026084" w:rsidP="00026084">
      <w:pPr>
        <w:jc w:val="center"/>
        <w:rPr>
          <w:rFonts w:ascii="Apple Chancery" w:hAnsi="Apple Chancery" w:cs="Apple Chancery"/>
          <w:sz w:val="21"/>
          <w:szCs w:val="21"/>
        </w:rPr>
      </w:pPr>
    </w:p>
    <w:p w14:paraId="19141ACA" w14:textId="77777777" w:rsidR="00026084" w:rsidRPr="00DD0396" w:rsidRDefault="00026084" w:rsidP="00026084">
      <w:pPr>
        <w:jc w:val="center"/>
        <w:rPr>
          <w:rFonts w:ascii="Apple Chancery" w:hAnsi="Apple Chancery" w:cs="Apple Chancery"/>
          <w:b/>
          <w:bCs/>
          <w:sz w:val="21"/>
          <w:szCs w:val="21"/>
        </w:rPr>
      </w:pPr>
      <w:r>
        <w:rPr>
          <w:rFonts w:ascii="Wingdings 2" w:hAnsi="Wingdings 2" w:cs="Apple Chancery"/>
          <w:b/>
          <w:bCs/>
          <w:sz w:val="21"/>
          <w:szCs w:val="21"/>
        </w:rPr>
        <w:t>a</w:t>
      </w:r>
      <w:r w:rsidRPr="00DD0396">
        <w:rPr>
          <w:rFonts w:ascii="Apple Chancery" w:hAnsi="Apple Chancery" w:cs="Apple Chancery" w:hint="cs"/>
          <w:b/>
          <w:bCs/>
          <w:sz w:val="21"/>
          <w:szCs w:val="21"/>
        </w:rPr>
        <w:t xml:space="preserve"> Retired in 2020  </w:t>
      </w:r>
      <w:r>
        <w:rPr>
          <w:rFonts w:ascii="Wingdings 2" w:hAnsi="Wingdings 2" w:cs="Apple Chancery"/>
          <w:b/>
          <w:bCs/>
          <w:sz w:val="21"/>
          <w:szCs w:val="21"/>
        </w:rPr>
        <w:t>b</w:t>
      </w:r>
    </w:p>
    <w:p w14:paraId="3354708E" w14:textId="77777777" w:rsidR="00026084" w:rsidRPr="00DD0396" w:rsidRDefault="00026084" w:rsidP="00026084">
      <w:pPr>
        <w:jc w:val="center"/>
        <w:rPr>
          <w:rFonts w:ascii="Apple Chancery" w:hAnsi="Apple Chancery" w:cs="Apple Chancery"/>
          <w:sz w:val="21"/>
          <w:szCs w:val="21"/>
        </w:rPr>
      </w:pPr>
    </w:p>
    <w:p w14:paraId="496EC1C4" w14:textId="77777777" w:rsidR="00026084" w:rsidRPr="00DD0396" w:rsidRDefault="00026084" w:rsidP="00026084">
      <w:pPr>
        <w:jc w:val="center"/>
        <w:rPr>
          <w:rFonts w:ascii="Apple Chancery" w:eastAsia="Brush Script MT" w:hAnsi="Apple Chancery" w:cs="Apple Chancery"/>
          <w:b/>
          <w:bCs/>
          <w:sz w:val="21"/>
          <w:szCs w:val="21"/>
        </w:rPr>
      </w:pPr>
      <w:r w:rsidRPr="00DD0396">
        <w:rPr>
          <w:rFonts w:ascii="Apple Chancery" w:eastAsia="Brush Script MT" w:hAnsi="Apple Chancery" w:cs="Apple Chancery" w:hint="cs"/>
          <w:b/>
          <w:bCs/>
          <w:sz w:val="21"/>
          <w:szCs w:val="21"/>
        </w:rPr>
        <w:t xml:space="preserve">Richard Adelstein, </w:t>
      </w:r>
      <w:r w:rsidRPr="00DD0396">
        <w:rPr>
          <w:rFonts w:ascii="Apple Chancery" w:eastAsia="Brush Script MT" w:hAnsi="Apple Chancery" w:cs="Apple Chancery" w:hint="cs"/>
          <w:sz w:val="21"/>
          <w:szCs w:val="21"/>
        </w:rPr>
        <w:t>celebrated by Lee McIntyre ’84</w:t>
      </w:r>
    </w:p>
    <w:p w14:paraId="390C4F4D" w14:textId="77777777" w:rsidR="00026084" w:rsidRPr="00DD0396" w:rsidRDefault="00026084" w:rsidP="00026084">
      <w:pPr>
        <w:jc w:val="center"/>
        <w:rPr>
          <w:rFonts w:ascii="Apple Chancery" w:eastAsia="Brush Script MT" w:hAnsi="Apple Chancery" w:cs="Apple Chancery"/>
          <w:b/>
          <w:bCs/>
          <w:sz w:val="21"/>
          <w:szCs w:val="21"/>
        </w:rPr>
      </w:pPr>
      <w:r w:rsidRPr="00DD0396">
        <w:rPr>
          <w:rFonts w:ascii="Apple Chancery" w:eastAsia="Brush Script MT" w:hAnsi="Apple Chancery" w:cs="Apple Chancery" w:hint="cs"/>
          <w:b/>
          <w:bCs/>
          <w:sz w:val="21"/>
          <w:szCs w:val="21"/>
        </w:rPr>
        <w:t xml:space="preserve">Bruce Masters, </w:t>
      </w:r>
      <w:r w:rsidRPr="00DD0396">
        <w:rPr>
          <w:rFonts w:ascii="Apple Chancery" w:eastAsia="Brush Script MT" w:hAnsi="Apple Chancery" w:cs="Apple Chancery" w:hint="cs"/>
          <w:sz w:val="21"/>
          <w:szCs w:val="21"/>
        </w:rPr>
        <w:t>celebrated by Gary Shaw, Professor of History</w:t>
      </w:r>
    </w:p>
    <w:p w14:paraId="284B014F" w14:textId="77777777" w:rsidR="00026084" w:rsidRPr="00DD0396" w:rsidRDefault="00026084" w:rsidP="00026084">
      <w:pPr>
        <w:jc w:val="center"/>
        <w:rPr>
          <w:rFonts w:ascii="Apple Chancery" w:hAnsi="Apple Chancery" w:cs="Apple Chancery"/>
          <w:sz w:val="21"/>
          <w:szCs w:val="21"/>
        </w:rPr>
      </w:pPr>
    </w:p>
    <w:p w14:paraId="607E0059" w14:textId="77777777" w:rsidR="00026084" w:rsidRPr="00DD0396" w:rsidRDefault="00026084" w:rsidP="00026084">
      <w:pPr>
        <w:jc w:val="center"/>
        <w:rPr>
          <w:rFonts w:ascii="Apple Chancery" w:hAnsi="Apple Chancery" w:cs="Apple Chancery"/>
          <w:b/>
          <w:bCs/>
          <w:sz w:val="21"/>
          <w:szCs w:val="21"/>
        </w:rPr>
      </w:pPr>
      <w:r>
        <w:rPr>
          <w:rFonts w:ascii="Wingdings 2" w:hAnsi="Wingdings 2" w:cs="Apple Chancery"/>
          <w:b/>
          <w:bCs/>
          <w:sz w:val="21"/>
          <w:szCs w:val="21"/>
        </w:rPr>
        <w:t>a</w:t>
      </w:r>
      <w:r w:rsidRPr="00DD0396">
        <w:rPr>
          <w:rFonts w:ascii="Apple Chancery" w:hAnsi="Apple Chancery" w:cs="Apple Chancery" w:hint="cs"/>
          <w:b/>
          <w:bCs/>
          <w:sz w:val="21"/>
          <w:szCs w:val="21"/>
        </w:rPr>
        <w:t xml:space="preserve"> Retired in 2021 </w:t>
      </w:r>
      <w:r>
        <w:rPr>
          <w:rFonts w:ascii="Wingdings 2" w:hAnsi="Wingdings 2" w:cs="Apple Chancery"/>
          <w:b/>
          <w:bCs/>
          <w:sz w:val="21"/>
          <w:szCs w:val="21"/>
        </w:rPr>
        <w:t>b</w:t>
      </w:r>
    </w:p>
    <w:p w14:paraId="5CE04F91" w14:textId="77777777" w:rsidR="00026084" w:rsidRPr="00DD0396" w:rsidRDefault="00026084" w:rsidP="00026084">
      <w:pPr>
        <w:jc w:val="center"/>
        <w:rPr>
          <w:rFonts w:ascii="Apple Chancery" w:hAnsi="Apple Chancery" w:cs="Apple Chancery"/>
          <w:sz w:val="21"/>
          <w:szCs w:val="21"/>
        </w:rPr>
      </w:pPr>
    </w:p>
    <w:p w14:paraId="24594378" w14:textId="77777777" w:rsidR="00026084" w:rsidRPr="00DD0396" w:rsidRDefault="00026084" w:rsidP="00026084">
      <w:pPr>
        <w:jc w:val="center"/>
        <w:rPr>
          <w:rFonts w:ascii="Apple Chancery" w:eastAsia="Brush Script MT" w:hAnsi="Apple Chancery" w:cs="Apple Chancery"/>
          <w:b/>
          <w:bCs/>
          <w:sz w:val="21"/>
          <w:szCs w:val="21"/>
        </w:rPr>
      </w:pPr>
      <w:r w:rsidRPr="00DD0396">
        <w:rPr>
          <w:rFonts w:ascii="Apple Chancery" w:eastAsia="Brush Script MT" w:hAnsi="Apple Chancery" w:cs="Apple Chancery" w:hint="cs"/>
          <w:b/>
          <w:bCs/>
          <w:sz w:val="21"/>
          <w:szCs w:val="21"/>
        </w:rPr>
        <w:t xml:space="preserve">William Herbst, </w:t>
      </w:r>
      <w:r w:rsidRPr="00DD0396">
        <w:rPr>
          <w:rFonts w:ascii="Apple Chancery" w:eastAsia="Brush Script MT" w:hAnsi="Apple Chancery" w:cs="Apple Chancery" w:hint="cs"/>
          <w:sz w:val="21"/>
          <w:szCs w:val="21"/>
        </w:rPr>
        <w:t>celebrated by Edward Moran, Professor of  Astronomy</w:t>
      </w:r>
    </w:p>
    <w:p w14:paraId="0F7E2B9D" w14:textId="77777777" w:rsidR="00026084" w:rsidRPr="00DD0396" w:rsidRDefault="00026084" w:rsidP="00026084">
      <w:pPr>
        <w:jc w:val="center"/>
        <w:rPr>
          <w:rFonts w:ascii="Apple Chancery" w:eastAsia="Brush Script MT" w:hAnsi="Apple Chancery" w:cs="Apple Chancery"/>
          <w:sz w:val="21"/>
          <w:szCs w:val="21"/>
        </w:rPr>
      </w:pPr>
      <w:r w:rsidRPr="00DD0396">
        <w:rPr>
          <w:rFonts w:ascii="Apple Chancery" w:eastAsia="Brush Script MT" w:hAnsi="Apple Chancery" w:cs="Apple Chancery" w:hint="cs"/>
          <w:b/>
          <w:bCs/>
          <w:sz w:val="21"/>
          <w:szCs w:val="21"/>
        </w:rPr>
        <w:t xml:space="preserve">J. Donald Moon, </w:t>
      </w:r>
      <w:r w:rsidRPr="00DD0396">
        <w:rPr>
          <w:rFonts w:ascii="Apple Chancery" w:eastAsia="Brush Script MT" w:hAnsi="Apple Chancery" w:cs="Apple Chancery" w:hint="cs"/>
          <w:sz w:val="21"/>
          <w:szCs w:val="21"/>
        </w:rPr>
        <w:t>celebrated by James McGuire, Professor of Government</w:t>
      </w:r>
    </w:p>
    <w:p w14:paraId="765BD16A" w14:textId="77777777" w:rsidR="00026084" w:rsidRPr="00DD0396" w:rsidRDefault="00026084" w:rsidP="00026084">
      <w:pPr>
        <w:jc w:val="center"/>
        <w:rPr>
          <w:rFonts w:ascii="Apple Chancery" w:eastAsia="Brush Script MT" w:hAnsi="Apple Chancery" w:cs="Apple Chancery"/>
          <w:b/>
          <w:bCs/>
          <w:sz w:val="21"/>
          <w:szCs w:val="21"/>
        </w:rPr>
      </w:pPr>
      <w:r w:rsidRPr="00DD0396">
        <w:rPr>
          <w:rFonts w:ascii="Apple Chancery" w:eastAsia="Brush Script MT" w:hAnsi="Apple Chancery" w:cs="Apple Chancery" w:hint="cs"/>
          <w:b/>
          <w:bCs/>
          <w:sz w:val="21"/>
          <w:szCs w:val="21"/>
        </w:rPr>
        <w:t xml:space="preserve">Thomas Morgan, </w:t>
      </w:r>
      <w:r w:rsidRPr="00DD0396">
        <w:rPr>
          <w:rFonts w:ascii="Apple Chancery" w:eastAsia="Brush Script MT" w:hAnsi="Apple Chancery" w:cs="Apple Chancery" w:hint="cs"/>
          <w:sz w:val="21"/>
          <w:szCs w:val="21"/>
        </w:rPr>
        <w:t>celebrated by Tsampikos Kottos and Lutz Hüwel, Professors of Physics</w:t>
      </w:r>
    </w:p>
    <w:p w14:paraId="3B7DD63B" w14:textId="77777777" w:rsidR="00026084" w:rsidRPr="00DD0396" w:rsidRDefault="00026084" w:rsidP="00026084">
      <w:pPr>
        <w:jc w:val="center"/>
        <w:rPr>
          <w:rFonts w:ascii="Apple Chancery" w:eastAsia="Brush Script MT" w:hAnsi="Apple Chancery" w:cs="Apple Chancery"/>
          <w:sz w:val="21"/>
          <w:szCs w:val="21"/>
        </w:rPr>
      </w:pPr>
      <w:r w:rsidRPr="00DD0396">
        <w:rPr>
          <w:rFonts w:ascii="Apple Chancery" w:eastAsia="Brush Script MT" w:hAnsi="Apple Chancery" w:cs="Apple Chancery" w:hint="cs"/>
          <w:b/>
          <w:bCs/>
          <w:sz w:val="21"/>
          <w:szCs w:val="21"/>
        </w:rPr>
        <w:t xml:space="preserve">Ellen Thomas, </w:t>
      </w:r>
      <w:r w:rsidRPr="00DD0396">
        <w:rPr>
          <w:rFonts w:ascii="Apple Chancery" w:eastAsia="Brush Script MT" w:hAnsi="Apple Chancery" w:cs="Apple Chancery" w:hint="cs"/>
          <w:sz w:val="21"/>
          <w:szCs w:val="21"/>
        </w:rPr>
        <w:t>celebrated by Ishita Mukerji, Professor of Microbiology &amp;</w:t>
      </w:r>
    </w:p>
    <w:p w14:paraId="65905FB0" w14:textId="77777777" w:rsidR="00026084" w:rsidRPr="00DD0396" w:rsidRDefault="00026084" w:rsidP="00026084">
      <w:pPr>
        <w:jc w:val="center"/>
        <w:rPr>
          <w:rFonts w:ascii="Apple Chancery" w:eastAsia="Brush Script MT" w:hAnsi="Apple Chancery" w:cs="Apple Chancery"/>
          <w:b/>
          <w:bCs/>
          <w:sz w:val="21"/>
          <w:szCs w:val="21"/>
        </w:rPr>
      </w:pPr>
      <w:r w:rsidRPr="00DD0396">
        <w:rPr>
          <w:rFonts w:ascii="Apple Chancery" w:eastAsia="Brush Script MT" w:hAnsi="Apple Chancery" w:cs="Apple Chancery" w:hint="cs"/>
          <w:sz w:val="21"/>
          <w:szCs w:val="21"/>
        </w:rPr>
        <w:t>Biochemistry</w:t>
      </w:r>
    </w:p>
    <w:p w14:paraId="6EB3BD00" w14:textId="77777777" w:rsidR="00026084" w:rsidRPr="00DD0396" w:rsidRDefault="00026084" w:rsidP="00026084">
      <w:pPr>
        <w:jc w:val="center"/>
        <w:rPr>
          <w:rFonts w:ascii="Apple Chancery" w:eastAsia="Brush Script MT" w:hAnsi="Apple Chancery" w:cs="Apple Chancery"/>
          <w:sz w:val="21"/>
          <w:szCs w:val="21"/>
        </w:rPr>
      </w:pPr>
      <w:r w:rsidRPr="00DD0396">
        <w:rPr>
          <w:rFonts w:ascii="Apple Chancery" w:eastAsia="Brush Script MT" w:hAnsi="Apple Chancery" w:cs="Apple Chancery" w:hint="cs"/>
          <w:b/>
          <w:bCs/>
          <w:sz w:val="21"/>
          <w:szCs w:val="21"/>
        </w:rPr>
        <w:t xml:space="preserve">Johan Varekamp, </w:t>
      </w:r>
      <w:r w:rsidRPr="00DD0396">
        <w:rPr>
          <w:rFonts w:ascii="Apple Chancery" w:eastAsia="Brush Script MT" w:hAnsi="Apple Chancery" w:cs="Apple Chancery" w:hint="cs"/>
          <w:sz w:val="21"/>
          <w:szCs w:val="21"/>
        </w:rPr>
        <w:t>celebrated by Martha Gilmore, Professor of Earth &amp;</w:t>
      </w:r>
    </w:p>
    <w:p w14:paraId="00668F95" w14:textId="77777777" w:rsidR="00026084" w:rsidRPr="00DD0396" w:rsidRDefault="00026084" w:rsidP="00026084">
      <w:pPr>
        <w:jc w:val="center"/>
        <w:rPr>
          <w:rFonts w:ascii="Apple Chancery" w:eastAsia="Brush Script MT" w:hAnsi="Apple Chancery" w:cs="Apple Chancery"/>
          <w:sz w:val="21"/>
          <w:szCs w:val="21"/>
        </w:rPr>
      </w:pPr>
      <w:r w:rsidRPr="00DD0396">
        <w:rPr>
          <w:rFonts w:ascii="Apple Chancery" w:eastAsia="Brush Script MT" w:hAnsi="Apple Chancery" w:cs="Apple Chancery" w:hint="cs"/>
          <w:sz w:val="21"/>
          <w:szCs w:val="21"/>
        </w:rPr>
        <w:t>Environmental Sciences</w:t>
      </w:r>
    </w:p>
    <w:p w14:paraId="799EEDDD" w14:textId="77777777" w:rsidR="00026084" w:rsidRPr="00DD0396" w:rsidRDefault="00026084" w:rsidP="00026084">
      <w:pPr>
        <w:jc w:val="center"/>
        <w:rPr>
          <w:rFonts w:ascii="Apple Chancery" w:hAnsi="Apple Chancery" w:cs="Apple Chancery"/>
          <w:sz w:val="21"/>
          <w:szCs w:val="21"/>
        </w:rPr>
      </w:pPr>
    </w:p>
    <w:p w14:paraId="611833F7" w14:textId="77777777" w:rsidR="00026084" w:rsidRPr="00DD0396" w:rsidRDefault="00026084" w:rsidP="00026084">
      <w:pPr>
        <w:jc w:val="center"/>
        <w:rPr>
          <w:rFonts w:ascii="Apple Chancery" w:hAnsi="Apple Chancery" w:cs="Apple Chancery"/>
          <w:b/>
          <w:bCs/>
          <w:sz w:val="21"/>
          <w:szCs w:val="21"/>
        </w:rPr>
        <w:sectPr w:rsidR="00026084" w:rsidRPr="00DD0396" w:rsidSect="0090395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pPr>
    </w:p>
    <w:p w14:paraId="788E7C8B" w14:textId="77777777" w:rsidR="00026084" w:rsidRPr="00DD0396" w:rsidRDefault="00026084" w:rsidP="00026084">
      <w:pPr>
        <w:jc w:val="center"/>
        <w:rPr>
          <w:rFonts w:ascii="Apple Chancery" w:hAnsi="Apple Chancery" w:cs="Apple Chancery"/>
          <w:b/>
          <w:bCs/>
          <w:sz w:val="21"/>
          <w:szCs w:val="21"/>
        </w:rPr>
      </w:pPr>
      <w:r>
        <w:rPr>
          <w:rFonts w:ascii="Wingdings 2" w:hAnsi="Wingdings 2" w:cs="Apple Chancery"/>
          <w:b/>
          <w:bCs/>
          <w:sz w:val="21"/>
          <w:szCs w:val="21"/>
        </w:rPr>
        <w:t>a</w:t>
      </w:r>
      <w:r>
        <w:rPr>
          <w:rFonts w:ascii="Apple Chancery" w:hAnsi="Apple Chancery" w:cs="Apple Chancery"/>
          <w:b/>
          <w:bCs/>
          <w:sz w:val="21"/>
          <w:szCs w:val="21"/>
        </w:rPr>
        <w:t xml:space="preserve"> and,</w:t>
      </w:r>
      <w:r w:rsidRPr="00DD0396">
        <w:rPr>
          <w:rFonts w:ascii="Apple Chancery" w:hAnsi="Apple Chancery" w:cs="Apple Chancery" w:hint="cs"/>
          <w:b/>
          <w:bCs/>
          <w:sz w:val="21"/>
          <w:szCs w:val="21"/>
        </w:rPr>
        <w:t xml:space="preserve"> in absentia, </w:t>
      </w:r>
      <w:r>
        <w:rPr>
          <w:rFonts w:ascii="Wingdings 2" w:hAnsi="Wingdings 2" w:cs="Apple Chancery"/>
          <w:b/>
          <w:bCs/>
          <w:sz w:val="21"/>
          <w:szCs w:val="21"/>
        </w:rPr>
        <w:t>b</w:t>
      </w:r>
    </w:p>
    <w:p w14:paraId="0D4CDD54" w14:textId="77777777" w:rsidR="00026084" w:rsidRPr="00DD0396" w:rsidRDefault="00026084" w:rsidP="00026084">
      <w:pPr>
        <w:jc w:val="center"/>
        <w:rPr>
          <w:rFonts w:ascii="Apple Chancery" w:hAnsi="Apple Chancery" w:cs="Apple Chancery"/>
          <w:sz w:val="21"/>
          <w:szCs w:val="21"/>
        </w:rPr>
        <w:sectPr w:rsidR="00026084" w:rsidRPr="00DD0396" w:rsidSect="00B362AD">
          <w:type w:val="continuous"/>
          <w:pgSz w:w="12240" w:h="15840"/>
          <w:pgMar w:top="1440" w:right="1440" w:bottom="1440" w:left="1440" w:header="720" w:footer="720" w:gutter="0"/>
          <w:cols w:space="720"/>
          <w:docGrid w:linePitch="360"/>
        </w:sectPr>
      </w:pPr>
    </w:p>
    <w:p w14:paraId="58D3AAAB" w14:textId="77777777" w:rsidR="00026084" w:rsidRPr="00DD0396" w:rsidRDefault="00026084" w:rsidP="00026084">
      <w:pPr>
        <w:jc w:val="center"/>
        <w:rPr>
          <w:rFonts w:ascii="Apple Chancery" w:hAnsi="Apple Chancery" w:cs="Apple Chancery"/>
          <w:sz w:val="21"/>
          <w:szCs w:val="21"/>
        </w:rPr>
      </w:pPr>
    </w:p>
    <w:p w14:paraId="4B474314" w14:textId="77777777" w:rsidR="00026084" w:rsidRPr="00DD0396" w:rsidRDefault="00026084" w:rsidP="00026084">
      <w:pPr>
        <w:rPr>
          <w:rFonts w:ascii="Apple Chancery" w:hAnsi="Apple Chancery" w:cs="Apple Chancery"/>
          <w:b/>
          <w:bCs/>
          <w:sz w:val="21"/>
          <w:szCs w:val="21"/>
        </w:rPr>
        <w:sectPr w:rsidR="00026084" w:rsidRPr="00DD0396" w:rsidSect="00B362AD">
          <w:type w:val="continuous"/>
          <w:pgSz w:w="12240" w:h="15840"/>
          <w:pgMar w:top="1440" w:right="1440" w:bottom="1440" w:left="1440" w:header="720" w:footer="720" w:gutter="0"/>
          <w:cols w:num="2" w:space="720"/>
          <w:docGrid w:linePitch="360"/>
        </w:sectPr>
      </w:pPr>
    </w:p>
    <w:p w14:paraId="07E531C2" w14:textId="77777777" w:rsidR="00026084" w:rsidRPr="00DD0396" w:rsidRDefault="00026084" w:rsidP="00026084">
      <w:pPr>
        <w:rPr>
          <w:rFonts w:ascii="Apple Chancery" w:hAnsi="Apple Chancery" w:cs="Apple Chancery"/>
          <w:b/>
          <w:bCs/>
          <w:sz w:val="21"/>
          <w:szCs w:val="21"/>
        </w:rPr>
      </w:pPr>
      <w:r w:rsidRPr="00DD0396">
        <w:rPr>
          <w:rFonts w:ascii="Apple Chancery" w:hAnsi="Apple Chancery" w:cs="Apple Chancery" w:hint="cs"/>
          <w:b/>
          <w:bCs/>
          <w:sz w:val="21"/>
          <w:szCs w:val="21"/>
        </w:rPr>
        <w:t>Irina Aleshkovsky (2020)</w:t>
      </w:r>
      <w:r w:rsidRPr="00DD0396">
        <w:rPr>
          <w:rFonts w:ascii="Apple Chancery" w:hAnsi="Apple Chancery" w:cs="Apple Chancery" w:hint="cs"/>
          <w:b/>
          <w:bCs/>
          <w:sz w:val="21"/>
          <w:szCs w:val="21"/>
        </w:rPr>
        <w:tab/>
      </w:r>
      <w:r w:rsidRPr="00DD0396">
        <w:rPr>
          <w:rFonts w:ascii="Apple Chancery" w:hAnsi="Apple Chancery" w:cs="Apple Chancery" w:hint="cs"/>
          <w:b/>
          <w:bCs/>
          <w:sz w:val="21"/>
          <w:szCs w:val="21"/>
        </w:rPr>
        <w:tab/>
      </w:r>
      <w:r w:rsidRPr="00DD0396">
        <w:rPr>
          <w:rFonts w:ascii="Apple Chancery" w:hAnsi="Apple Chancery" w:cs="Apple Chancery" w:hint="cs"/>
          <w:b/>
          <w:bCs/>
          <w:sz w:val="21"/>
          <w:szCs w:val="21"/>
        </w:rPr>
        <w:tab/>
      </w:r>
    </w:p>
    <w:p w14:paraId="7EB28AA2" w14:textId="77777777" w:rsidR="00026084" w:rsidRPr="00DD0396" w:rsidRDefault="00026084" w:rsidP="00026084">
      <w:pPr>
        <w:rPr>
          <w:rFonts w:ascii="Apple Chancery" w:hAnsi="Apple Chancery" w:cs="Apple Chancery"/>
          <w:b/>
          <w:bCs/>
          <w:sz w:val="21"/>
          <w:szCs w:val="21"/>
        </w:rPr>
      </w:pPr>
      <w:r w:rsidRPr="00DD0396">
        <w:rPr>
          <w:rFonts w:ascii="Apple Chancery" w:hAnsi="Apple Chancery" w:cs="Apple Chancery" w:hint="cs"/>
          <w:b/>
          <w:bCs/>
          <w:sz w:val="21"/>
          <w:szCs w:val="21"/>
        </w:rPr>
        <w:t>Jeanine Basinger (2020)</w:t>
      </w:r>
    </w:p>
    <w:p w14:paraId="227D5AAB" w14:textId="77777777" w:rsidR="00026084" w:rsidRPr="00DD0396" w:rsidRDefault="00026084" w:rsidP="00026084">
      <w:pPr>
        <w:rPr>
          <w:rFonts w:ascii="Apple Chancery" w:hAnsi="Apple Chancery" w:cs="Apple Chancery"/>
          <w:b/>
          <w:bCs/>
          <w:sz w:val="21"/>
          <w:szCs w:val="21"/>
        </w:rPr>
      </w:pPr>
      <w:r w:rsidRPr="00DD0396">
        <w:rPr>
          <w:rFonts w:ascii="Apple Chancery" w:hAnsi="Apple Chancery" w:cs="Apple Chancery" w:hint="cs"/>
          <w:b/>
          <w:bCs/>
          <w:sz w:val="21"/>
          <w:szCs w:val="21"/>
        </w:rPr>
        <w:t>Ann Burke (2022)</w:t>
      </w:r>
    </w:p>
    <w:p w14:paraId="3E0C28AA" w14:textId="77777777" w:rsidR="00026084" w:rsidRPr="00DD0396" w:rsidRDefault="00026084" w:rsidP="00026084">
      <w:pPr>
        <w:rPr>
          <w:rFonts w:ascii="Apple Chancery" w:hAnsi="Apple Chancery" w:cs="Apple Chancery"/>
          <w:b/>
          <w:bCs/>
          <w:sz w:val="21"/>
          <w:szCs w:val="21"/>
        </w:rPr>
      </w:pPr>
      <w:r w:rsidRPr="00DD0396">
        <w:rPr>
          <w:rFonts w:ascii="Apple Chancery" w:hAnsi="Apple Chancery" w:cs="Apple Chancery" w:hint="cs"/>
          <w:b/>
          <w:bCs/>
          <w:sz w:val="21"/>
          <w:szCs w:val="21"/>
        </w:rPr>
        <w:t>Anne Greene (2022)</w:t>
      </w:r>
    </w:p>
    <w:p w14:paraId="7380D3BA" w14:textId="77777777" w:rsidR="00026084" w:rsidRPr="00DD0396" w:rsidRDefault="00026084" w:rsidP="00026084">
      <w:pPr>
        <w:rPr>
          <w:rFonts w:ascii="Apple Chancery" w:hAnsi="Apple Chancery" w:cs="Apple Chancery"/>
          <w:b/>
          <w:bCs/>
          <w:sz w:val="21"/>
          <w:szCs w:val="21"/>
        </w:rPr>
      </w:pPr>
      <w:r w:rsidRPr="00DD0396">
        <w:rPr>
          <w:rFonts w:ascii="Apple Chancery" w:hAnsi="Apple Chancery" w:cs="Apple Chancery" w:hint="cs"/>
          <w:b/>
          <w:bCs/>
          <w:sz w:val="21"/>
          <w:szCs w:val="21"/>
        </w:rPr>
        <w:t>Joseph Knee (2022)</w:t>
      </w:r>
    </w:p>
    <w:p w14:paraId="30477BD6" w14:textId="77777777" w:rsidR="00026084" w:rsidRPr="00DD0396" w:rsidRDefault="00026084" w:rsidP="00026084">
      <w:pPr>
        <w:rPr>
          <w:rFonts w:ascii="Apple Chancery" w:hAnsi="Apple Chancery" w:cs="Apple Chancery"/>
          <w:b/>
          <w:bCs/>
          <w:sz w:val="21"/>
          <w:szCs w:val="21"/>
        </w:rPr>
      </w:pPr>
      <w:r w:rsidRPr="00DD0396">
        <w:rPr>
          <w:rFonts w:ascii="Apple Chancery" w:hAnsi="Apple Chancery" w:cs="Apple Chancery" w:hint="cs"/>
          <w:b/>
          <w:bCs/>
          <w:sz w:val="21"/>
          <w:szCs w:val="21"/>
        </w:rPr>
        <w:t>Joyce Jacobsen (2021)</w:t>
      </w:r>
    </w:p>
    <w:p w14:paraId="41667E8F" w14:textId="77777777" w:rsidR="00026084" w:rsidRDefault="00026084" w:rsidP="00026084">
      <w:pPr>
        <w:jc w:val="right"/>
        <w:rPr>
          <w:rFonts w:ascii="Apple Chancery" w:hAnsi="Apple Chancery" w:cs="Apple Chancery"/>
          <w:b/>
          <w:bCs/>
          <w:sz w:val="21"/>
          <w:szCs w:val="21"/>
        </w:rPr>
      </w:pPr>
    </w:p>
    <w:p w14:paraId="12D039C2" w14:textId="77777777" w:rsidR="00026084" w:rsidRDefault="00026084" w:rsidP="00026084">
      <w:pPr>
        <w:jc w:val="right"/>
        <w:rPr>
          <w:rFonts w:ascii="Apple Chancery" w:hAnsi="Apple Chancery" w:cs="Apple Chancery"/>
          <w:b/>
          <w:bCs/>
          <w:sz w:val="21"/>
          <w:szCs w:val="21"/>
        </w:rPr>
      </w:pPr>
      <w:r>
        <w:rPr>
          <w:rFonts w:ascii="Apple Chancery" w:hAnsi="Apple Chancery" w:cs="Apple Chancery"/>
          <w:b/>
          <w:bCs/>
          <w:sz w:val="21"/>
          <w:szCs w:val="21"/>
        </w:rPr>
        <w:t>Patricia Klecha-Porter (2020)</w:t>
      </w:r>
    </w:p>
    <w:p w14:paraId="59447CAD" w14:textId="77777777" w:rsidR="00026084" w:rsidRPr="00DD0396" w:rsidRDefault="00026084" w:rsidP="00026084">
      <w:pPr>
        <w:jc w:val="right"/>
        <w:rPr>
          <w:rFonts w:ascii="Apple Chancery" w:hAnsi="Apple Chancery" w:cs="Apple Chancery"/>
          <w:b/>
          <w:bCs/>
          <w:sz w:val="21"/>
          <w:szCs w:val="21"/>
        </w:rPr>
      </w:pPr>
      <w:r w:rsidRPr="00DD0396">
        <w:rPr>
          <w:rFonts w:ascii="Apple Chancery" w:hAnsi="Apple Chancery" w:cs="Apple Chancery" w:hint="cs"/>
          <w:b/>
          <w:bCs/>
          <w:sz w:val="21"/>
          <w:szCs w:val="21"/>
        </w:rPr>
        <w:t>Leo Lensing (2020)</w:t>
      </w:r>
    </w:p>
    <w:p w14:paraId="336FD157" w14:textId="77777777" w:rsidR="00026084" w:rsidRPr="00DD0396" w:rsidRDefault="00026084" w:rsidP="00026084">
      <w:pPr>
        <w:jc w:val="right"/>
        <w:rPr>
          <w:rFonts w:ascii="Apple Chancery" w:hAnsi="Apple Chancery" w:cs="Apple Chancery"/>
          <w:b/>
          <w:bCs/>
          <w:sz w:val="21"/>
          <w:szCs w:val="21"/>
          <w:lang w:val="de-DE"/>
        </w:rPr>
      </w:pPr>
      <w:r w:rsidRPr="00DD0396">
        <w:rPr>
          <w:rFonts w:ascii="Apple Chancery" w:hAnsi="Apple Chancery" w:cs="Apple Chancery" w:hint="cs"/>
          <w:b/>
          <w:bCs/>
          <w:sz w:val="21"/>
          <w:szCs w:val="21"/>
          <w:lang w:val="de-DE"/>
        </w:rPr>
        <w:t>Ronald Schatz (2022)</w:t>
      </w:r>
    </w:p>
    <w:p w14:paraId="63BEBDEF" w14:textId="77777777" w:rsidR="00026084" w:rsidRPr="00DD0396" w:rsidRDefault="00026084" w:rsidP="00026084">
      <w:pPr>
        <w:jc w:val="right"/>
        <w:rPr>
          <w:rFonts w:ascii="Apple Chancery" w:hAnsi="Apple Chancery" w:cs="Apple Chancery"/>
          <w:b/>
          <w:bCs/>
          <w:sz w:val="21"/>
          <w:szCs w:val="21"/>
          <w:lang w:val="de-DE"/>
        </w:rPr>
      </w:pPr>
      <w:r w:rsidRPr="00DD0396">
        <w:rPr>
          <w:rFonts w:ascii="Apple Chancery" w:hAnsi="Apple Chancery" w:cs="Apple Chancery" w:hint="cs"/>
          <w:b/>
          <w:bCs/>
          <w:sz w:val="21"/>
          <w:szCs w:val="21"/>
          <w:lang w:val="de-DE"/>
        </w:rPr>
        <w:t>Robert Steele (2020)</w:t>
      </w:r>
    </w:p>
    <w:p w14:paraId="27897708" w14:textId="77777777" w:rsidR="00026084" w:rsidRPr="00DD0396" w:rsidRDefault="00026084" w:rsidP="00026084">
      <w:pPr>
        <w:jc w:val="right"/>
        <w:rPr>
          <w:rFonts w:ascii="Apple Chancery" w:hAnsi="Apple Chancery" w:cs="Apple Chancery"/>
          <w:b/>
          <w:bCs/>
          <w:sz w:val="21"/>
          <w:szCs w:val="21"/>
          <w:lang w:val="de-DE"/>
        </w:rPr>
      </w:pPr>
      <w:r w:rsidRPr="00DD0396">
        <w:rPr>
          <w:rFonts w:ascii="Apple Chancery" w:hAnsi="Apple Chancery" w:cs="Apple Chancery" w:hint="cs"/>
          <w:b/>
          <w:bCs/>
          <w:sz w:val="21"/>
          <w:szCs w:val="21"/>
          <w:lang w:val="de-DE"/>
        </w:rPr>
        <w:t>Khachig Tölölyan (2021)</w:t>
      </w:r>
    </w:p>
    <w:p w14:paraId="670A8DA0" w14:textId="739FE127" w:rsidR="00026084" w:rsidRPr="00026084" w:rsidRDefault="00026084" w:rsidP="00026084">
      <w:pPr>
        <w:jc w:val="right"/>
        <w:rPr>
          <w:rFonts w:ascii="Apple Chancery" w:hAnsi="Apple Chancery" w:cs="Apple Chancery"/>
          <w:b/>
          <w:bCs/>
          <w:sz w:val="21"/>
          <w:szCs w:val="21"/>
        </w:rPr>
        <w:sectPr w:rsidR="00026084" w:rsidRPr="00026084" w:rsidSect="00B362AD">
          <w:type w:val="continuous"/>
          <w:pgSz w:w="12240" w:h="15840"/>
          <w:pgMar w:top="1440" w:right="1440" w:bottom="1440" w:left="1440" w:header="720" w:footer="720" w:gutter="0"/>
          <w:cols w:num="2" w:space="720"/>
          <w:docGrid w:linePitch="360"/>
        </w:sectPr>
      </w:pPr>
      <w:r w:rsidRPr="00DD0396">
        <w:rPr>
          <w:rFonts w:ascii="Apple Chancery" w:hAnsi="Apple Chancery" w:cs="Apple Chancery" w:hint="cs"/>
          <w:b/>
          <w:bCs/>
          <w:sz w:val="21"/>
          <w:szCs w:val="21"/>
        </w:rPr>
        <w:tab/>
      </w:r>
      <w:r w:rsidRPr="00DD0396">
        <w:rPr>
          <w:rFonts w:ascii="Apple Chancery" w:hAnsi="Apple Chancery" w:cs="Apple Chancery" w:hint="cs"/>
          <w:b/>
          <w:bCs/>
          <w:sz w:val="21"/>
          <w:szCs w:val="21"/>
        </w:rPr>
        <w:tab/>
      </w:r>
      <w:r w:rsidRPr="00DD0396">
        <w:rPr>
          <w:rFonts w:ascii="Apple Chancery" w:hAnsi="Apple Chancery" w:cs="Apple Chancery" w:hint="cs"/>
          <w:b/>
          <w:bCs/>
          <w:sz w:val="21"/>
          <w:szCs w:val="21"/>
        </w:rPr>
        <w:tab/>
        <w:t>Xiaomiao Zhu (</w:t>
      </w:r>
      <w:r w:rsidR="00AF3830">
        <w:rPr>
          <w:rFonts w:ascii="Apple Chancery" w:hAnsi="Apple Chancery" w:cs="Apple Chancery"/>
          <w:b/>
          <w:bCs/>
          <w:sz w:val="21"/>
          <w:szCs w:val="21"/>
        </w:rPr>
        <w:t>2020)</w:t>
      </w:r>
    </w:p>
    <w:p w14:paraId="1AE818A8" w14:textId="77777777" w:rsidR="00026084" w:rsidRDefault="00026084" w:rsidP="00026084">
      <w:pPr>
        <w:jc w:val="center"/>
        <w:rPr>
          <w:rFonts w:ascii="Apple Chancery" w:hAnsi="Apple Chancery" w:cs="Apple Chancery"/>
          <w:b/>
          <w:bCs/>
          <w:sz w:val="22"/>
          <w:szCs w:val="22"/>
        </w:rPr>
        <w:sectPr w:rsidR="00026084" w:rsidSect="00B362AD">
          <w:type w:val="continuous"/>
          <w:pgSz w:w="12240" w:h="15840"/>
          <w:pgMar w:top="1440" w:right="1440" w:bottom="1440" w:left="1440" w:header="720" w:footer="720" w:gutter="0"/>
          <w:cols w:space="720"/>
          <w:docGrid w:linePitch="360"/>
        </w:sectPr>
      </w:pPr>
    </w:p>
    <w:p w14:paraId="55069D3A" w14:textId="77777777" w:rsidR="00026084" w:rsidRPr="00724376" w:rsidRDefault="00026084" w:rsidP="00AF3830">
      <w:pPr>
        <w:jc w:val="center"/>
        <w:rPr>
          <w:sz w:val="22"/>
          <w:szCs w:val="22"/>
        </w:rPr>
      </w:pPr>
    </w:p>
    <w:sectPr w:rsidR="00026084" w:rsidRPr="00724376" w:rsidSect="0019692C">
      <w:headerReference w:type="default" r:id="rId24"/>
      <w:footerReference w:type="even" r:id="rId25"/>
      <w:footerReference w:type="default" r:id="rId26"/>
      <w:headerReference w:type="first" r:id="rId27"/>
      <w:pgSz w:w="12240" w:h="15840"/>
      <w:pgMar w:top="108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B7FB" w14:textId="77777777" w:rsidR="00D674E0" w:rsidRDefault="00D674E0" w:rsidP="003D3ED7">
      <w:r>
        <w:separator/>
      </w:r>
    </w:p>
  </w:endnote>
  <w:endnote w:type="continuationSeparator" w:id="0">
    <w:p w14:paraId="0C0FB89E" w14:textId="77777777" w:rsidR="00D674E0" w:rsidRDefault="00D674E0" w:rsidP="003D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webkit-standard">
    <w:altName w:val="Cambria"/>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pple Chancery">
    <w:altName w:val="APPLE CHANCERY"/>
    <w:panose1 w:val="03020702040506060504"/>
    <w:charset w:val="B1"/>
    <w:family w:val="script"/>
    <w:pitch w:val="variable"/>
    <w:sig w:usb0="80000867" w:usb1="00000003" w:usb2="00000000" w:usb3="00000000" w:csb0="000001F3" w:csb1="00000000"/>
  </w:font>
  <w:font w:name="Wingdings 2">
    <w:panose1 w:val="05020102010507070707"/>
    <w:charset w:val="4D"/>
    <w:family w:val="decorative"/>
    <w:pitch w:val="variable"/>
    <w:sig w:usb0="00000003" w:usb1="00000000" w:usb2="00000000" w:usb3="00000000" w:csb0="80000001" w:csb1="00000000"/>
  </w:font>
  <w:font w:name="Brush Script MT">
    <w:panose1 w:val="03060802040406070304"/>
    <w:charset w:val="86"/>
    <w:family w:val="script"/>
    <w:pitch w:val="variable"/>
    <w:sig w:usb0="00000001" w:usb1="080E0000" w:usb2="00000010" w:usb3="00000000" w:csb0="0025003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6612893"/>
      <w:docPartObj>
        <w:docPartGallery w:val="Page Numbers (Bottom of Page)"/>
        <w:docPartUnique/>
      </w:docPartObj>
    </w:sdtPr>
    <w:sdtContent>
      <w:p w14:paraId="2D8FE621" w14:textId="2F0828CA" w:rsidR="00903950" w:rsidRDefault="00903950" w:rsidP="006B0B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B2AC6D" w14:textId="77777777" w:rsidR="00026084" w:rsidRDefault="00026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953516"/>
      <w:docPartObj>
        <w:docPartGallery w:val="Page Numbers (Bottom of Page)"/>
        <w:docPartUnique/>
      </w:docPartObj>
    </w:sdtPr>
    <w:sdtContent>
      <w:p w14:paraId="0320A6C2" w14:textId="1F2E3288" w:rsidR="00903950" w:rsidRDefault="00903950" w:rsidP="006B0B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19779116" w14:textId="77777777" w:rsidR="00026084" w:rsidRDefault="00026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4DDE" w14:textId="77777777" w:rsidR="00026084" w:rsidRDefault="000260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2707178"/>
      <w:docPartObj>
        <w:docPartGallery w:val="Page Numbers (Bottom of Page)"/>
        <w:docPartUnique/>
      </w:docPartObj>
    </w:sdtPr>
    <w:sdtEndPr>
      <w:rPr>
        <w:rStyle w:val="PageNumber"/>
      </w:rPr>
    </w:sdtEndPr>
    <w:sdtContent>
      <w:p w14:paraId="35228EB7" w14:textId="1DAC0345" w:rsidR="00477342" w:rsidRDefault="00477342" w:rsidP="00B728A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6DB76C" w14:textId="77777777" w:rsidR="00477342" w:rsidRDefault="004773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0115838"/>
      <w:docPartObj>
        <w:docPartGallery w:val="Page Numbers (Bottom of Page)"/>
        <w:docPartUnique/>
      </w:docPartObj>
    </w:sdtPr>
    <w:sdtEndPr>
      <w:rPr>
        <w:rStyle w:val="PageNumber"/>
      </w:rPr>
    </w:sdtEndPr>
    <w:sdtContent>
      <w:p w14:paraId="69FD1BF8" w14:textId="6934B468" w:rsidR="00477342" w:rsidRDefault="00477342" w:rsidP="00B728A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9A56AC0" w14:textId="77777777" w:rsidR="00477342" w:rsidRDefault="00477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7DB6" w14:textId="77777777" w:rsidR="00D674E0" w:rsidRDefault="00D674E0" w:rsidP="003D3ED7">
      <w:r>
        <w:separator/>
      </w:r>
    </w:p>
  </w:footnote>
  <w:footnote w:type="continuationSeparator" w:id="0">
    <w:p w14:paraId="18E2A911" w14:textId="77777777" w:rsidR="00D674E0" w:rsidRDefault="00D674E0" w:rsidP="003D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82EA" w14:textId="77777777" w:rsidR="00026084" w:rsidRDefault="00026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F455" w14:textId="77777777" w:rsidR="00026084" w:rsidRPr="00BA1CF9" w:rsidRDefault="00026084" w:rsidP="00BA1CF9">
    <w:pPr>
      <w:pStyle w:val="Header"/>
      <w:jc w:val="center"/>
      <w:rPr>
        <w:b w:val="0"/>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3DF1" w14:textId="77777777" w:rsidR="00026084" w:rsidRDefault="000260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58C6" w14:textId="77777777" w:rsidR="0087780D" w:rsidRDefault="0087780D">
    <w:pPr>
      <w:pStyle w:val="Header"/>
    </w:pPr>
    <w:r w:rsidRPr="003D3ED7">
      <w:rPr>
        <w:noProof/>
      </w:rPr>
      <w:drawing>
        <wp:anchor distT="0" distB="0" distL="114300" distR="114300" simplePos="0" relativeHeight="251663360" behindDoc="1" locked="0" layoutInCell="1" allowOverlap="1" wp14:anchorId="44665CFE" wp14:editId="260A4B40">
          <wp:simplePos x="0" y="0"/>
          <wp:positionH relativeFrom="margin">
            <wp:posOffset>-213995</wp:posOffset>
          </wp:positionH>
          <wp:positionV relativeFrom="margin">
            <wp:posOffset>-614680</wp:posOffset>
          </wp:positionV>
          <wp:extent cx="1905635" cy="397510"/>
          <wp:effectExtent l="0" t="0" r="0" b="8890"/>
          <wp:wrapTight wrapText="bothSides">
            <wp:wrapPolygon edited="1">
              <wp:start x="0" y="0"/>
              <wp:lineTo x="12" y="28075"/>
              <wp:lineTo x="21565" y="28075"/>
              <wp:lineTo x="214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ees_header_logo.jpg"/>
                  <pic:cNvPicPr/>
                </pic:nvPicPr>
                <pic:blipFill>
                  <a:blip r:embed="rId1">
                    <a:extLst>
                      <a:ext uri="{28A0092B-C50C-407E-A947-70E740481C1C}">
                        <a14:useLocalDpi xmlns:a14="http://schemas.microsoft.com/office/drawing/2010/main" val="0"/>
                      </a:ext>
                    </a:extLst>
                  </a:blip>
                  <a:stretch>
                    <a:fillRect/>
                  </a:stretch>
                </pic:blipFill>
                <pic:spPr>
                  <a:xfrm>
                    <a:off x="0" y="0"/>
                    <a:ext cx="1905635" cy="397510"/>
                  </a:xfrm>
                  <a:prstGeom prst="rect">
                    <a:avLst/>
                  </a:prstGeom>
                </pic:spPr>
              </pic:pic>
            </a:graphicData>
          </a:graphic>
          <wp14:sizeRelH relativeFrom="margin">
            <wp14:pctWidth>0</wp14:pctWidth>
          </wp14:sizeRelH>
          <wp14:sizeRelV relativeFrom="margin">
            <wp14:pctHeight>0</wp14:pctHeight>
          </wp14:sizeRelV>
        </wp:anchor>
      </w:drawing>
    </w:r>
  </w:p>
  <w:p w14:paraId="322A960C" w14:textId="77777777" w:rsidR="0087780D" w:rsidRDefault="008778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E4CD" w14:textId="0ECB044E" w:rsidR="003D3ED7" w:rsidRDefault="003D3ED7" w:rsidP="009E78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4D"/>
    <w:rsid w:val="00023FC3"/>
    <w:rsid w:val="00026084"/>
    <w:rsid w:val="0005205D"/>
    <w:rsid w:val="00074D0C"/>
    <w:rsid w:val="00093245"/>
    <w:rsid w:val="000A775C"/>
    <w:rsid w:val="000C02FA"/>
    <w:rsid w:val="000D3851"/>
    <w:rsid w:val="000E6BF6"/>
    <w:rsid w:val="000F3DBE"/>
    <w:rsid w:val="00112CF2"/>
    <w:rsid w:val="00126F59"/>
    <w:rsid w:val="001411B7"/>
    <w:rsid w:val="00175918"/>
    <w:rsid w:val="00184B73"/>
    <w:rsid w:val="0019692C"/>
    <w:rsid w:val="001A10E3"/>
    <w:rsid w:val="001A1181"/>
    <w:rsid w:val="001B31AE"/>
    <w:rsid w:val="00222045"/>
    <w:rsid w:val="00246BCD"/>
    <w:rsid w:val="002519EC"/>
    <w:rsid w:val="00264DEC"/>
    <w:rsid w:val="002804E0"/>
    <w:rsid w:val="00284C02"/>
    <w:rsid w:val="00297007"/>
    <w:rsid w:val="002C7EFA"/>
    <w:rsid w:val="002D6AD9"/>
    <w:rsid w:val="002E5FA4"/>
    <w:rsid w:val="002F2101"/>
    <w:rsid w:val="00312625"/>
    <w:rsid w:val="00315FA5"/>
    <w:rsid w:val="00316C42"/>
    <w:rsid w:val="0032129C"/>
    <w:rsid w:val="003227A0"/>
    <w:rsid w:val="00322A17"/>
    <w:rsid w:val="00324091"/>
    <w:rsid w:val="00331D60"/>
    <w:rsid w:val="00335BFB"/>
    <w:rsid w:val="00347280"/>
    <w:rsid w:val="0036294B"/>
    <w:rsid w:val="003703B9"/>
    <w:rsid w:val="003B4C7A"/>
    <w:rsid w:val="003C7535"/>
    <w:rsid w:val="003D3ED7"/>
    <w:rsid w:val="003D5B1F"/>
    <w:rsid w:val="00436A97"/>
    <w:rsid w:val="00443F4C"/>
    <w:rsid w:val="0046172C"/>
    <w:rsid w:val="00473E27"/>
    <w:rsid w:val="00477342"/>
    <w:rsid w:val="00497CC0"/>
    <w:rsid w:val="004A5369"/>
    <w:rsid w:val="004A5BCB"/>
    <w:rsid w:val="004A6AB0"/>
    <w:rsid w:val="004A6DFF"/>
    <w:rsid w:val="004B0E2F"/>
    <w:rsid w:val="004D2EF8"/>
    <w:rsid w:val="004D5BE9"/>
    <w:rsid w:val="004E024A"/>
    <w:rsid w:val="004E6610"/>
    <w:rsid w:val="004F795D"/>
    <w:rsid w:val="0051396E"/>
    <w:rsid w:val="00515090"/>
    <w:rsid w:val="00535B28"/>
    <w:rsid w:val="00555823"/>
    <w:rsid w:val="00571FFF"/>
    <w:rsid w:val="005903A7"/>
    <w:rsid w:val="00592A33"/>
    <w:rsid w:val="005B0489"/>
    <w:rsid w:val="005D28C2"/>
    <w:rsid w:val="005D4F4F"/>
    <w:rsid w:val="005F4872"/>
    <w:rsid w:val="00605CBC"/>
    <w:rsid w:val="006120CF"/>
    <w:rsid w:val="00635076"/>
    <w:rsid w:val="00646C5C"/>
    <w:rsid w:val="00653998"/>
    <w:rsid w:val="006A4969"/>
    <w:rsid w:val="006B298D"/>
    <w:rsid w:val="006F53E9"/>
    <w:rsid w:val="006F7CB0"/>
    <w:rsid w:val="00705879"/>
    <w:rsid w:val="00712A89"/>
    <w:rsid w:val="00727484"/>
    <w:rsid w:val="00760B86"/>
    <w:rsid w:val="00770D8C"/>
    <w:rsid w:val="007A586A"/>
    <w:rsid w:val="007B2370"/>
    <w:rsid w:val="007B5945"/>
    <w:rsid w:val="007B693A"/>
    <w:rsid w:val="007C7789"/>
    <w:rsid w:val="00802A07"/>
    <w:rsid w:val="00807CBE"/>
    <w:rsid w:val="00820AF7"/>
    <w:rsid w:val="00830918"/>
    <w:rsid w:val="00866FE5"/>
    <w:rsid w:val="00872AB6"/>
    <w:rsid w:val="0087780D"/>
    <w:rsid w:val="00882C3F"/>
    <w:rsid w:val="00885D76"/>
    <w:rsid w:val="008C6158"/>
    <w:rsid w:val="008D18E0"/>
    <w:rsid w:val="008D2838"/>
    <w:rsid w:val="00903950"/>
    <w:rsid w:val="00904615"/>
    <w:rsid w:val="009179A8"/>
    <w:rsid w:val="00953B97"/>
    <w:rsid w:val="00953F9F"/>
    <w:rsid w:val="0097613E"/>
    <w:rsid w:val="0098051A"/>
    <w:rsid w:val="009B164D"/>
    <w:rsid w:val="009C305D"/>
    <w:rsid w:val="009E0356"/>
    <w:rsid w:val="009E2AA3"/>
    <w:rsid w:val="009E781B"/>
    <w:rsid w:val="009E7868"/>
    <w:rsid w:val="009E78CD"/>
    <w:rsid w:val="009E7F86"/>
    <w:rsid w:val="00A53CF8"/>
    <w:rsid w:val="00A541AA"/>
    <w:rsid w:val="00A54A30"/>
    <w:rsid w:val="00A70353"/>
    <w:rsid w:val="00A73A96"/>
    <w:rsid w:val="00A7759D"/>
    <w:rsid w:val="00A94079"/>
    <w:rsid w:val="00AA61D1"/>
    <w:rsid w:val="00AC244D"/>
    <w:rsid w:val="00AD3805"/>
    <w:rsid w:val="00AF3830"/>
    <w:rsid w:val="00AF38B8"/>
    <w:rsid w:val="00B052A2"/>
    <w:rsid w:val="00B14F64"/>
    <w:rsid w:val="00B401CA"/>
    <w:rsid w:val="00B4553C"/>
    <w:rsid w:val="00B4758B"/>
    <w:rsid w:val="00B55CFD"/>
    <w:rsid w:val="00B74808"/>
    <w:rsid w:val="00B76D83"/>
    <w:rsid w:val="00BA127C"/>
    <w:rsid w:val="00BA6932"/>
    <w:rsid w:val="00BD0B25"/>
    <w:rsid w:val="00BD15AA"/>
    <w:rsid w:val="00BF6569"/>
    <w:rsid w:val="00C116AD"/>
    <w:rsid w:val="00C20576"/>
    <w:rsid w:val="00C37E41"/>
    <w:rsid w:val="00C47694"/>
    <w:rsid w:val="00C57D05"/>
    <w:rsid w:val="00C741D8"/>
    <w:rsid w:val="00CD2933"/>
    <w:rsid w:val="00CF121E"/>
    <w:rsid w:val="00D061D1"/>
    <w:rsid w:val="00D074B5"/>
    <w:rsid w:val="00D12EE7"/>
    <w:rsid w:val="00D1739F"/>
    <w:rsid w:val="00D370A0"/>
    <w:rsid w:val="00D65133"/>
    <w:rsid w:val="00D674E0"/>
    <w:rsid w:val="00D84C23"/>
    <w:rsid w:val="00DB6D4C"/>
    <w:rsid w:val="00DE1F24"/>
    <w:rsid w:val="00E038AD"/>
    <w:rsid w:val="00E0418B"/>
    <w:rsid w:val="00E31D7D"/>
    <w:rsid w:val="00ED131E"/>
    <w:rsid w:val="00EE7C63"/>
    <w:rsid w:val="00EF455B"/>
    <w:rsid w:val="00F21081"/>
    <w:rsid w:val="00F25C1B"/>
    <w:rsid w:val="00F34FB0"/>
    <w:rsid w:val="00F61096"/>
    <w:rsid w:val="00F762E5"/>
    <w:rsid w:val="00FA32D9"/>
    <w:rsid w:val="00FB333D"/>
    <w:rsid w:val="00FB52DE"/>
    <w:rsid w:val="00FC1598"/>
    <w:rsid w:val="00FD71AA"/>
    <w:rsid w:val="00FE1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9A4F92"/>
  <w14:defaultImageDpi w14:val="300"/>
  <w15:docId w15:val="{1DAE8CD2-CE68-F04D-8929-1E06D06F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65133"/>
  </w:style>
  <w:style w:type="paragraph" w:styleId="Heading1">
    <w:name w:val="heading 1"/>
    <w:basedOn w:val="Normal"/>
    <w:next w:val="Normal"/>
    <w:link w:val="Heading1Char"/>
    <w:uiPriority w:val="9"/>
    <w:qFormat/>
    <w:rsid w:val="00324091"/>
    <w:pPr>
      <w:spacing w:line="276" w:lineRule="auto"/>
      <w:ind w:left="29"/>
      <w:outlineLvl w:val="0"/>
    </w:pPr>
    <w:rPr>
      <w:color w:val="A6A6A6" w:themeColor="background1" w:themeShade="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firstparagraph"/>
    <w:link w:val="HeaderChar"/>
    <w:uiPriority w:val="99"/>
    <w:unhideWhenUsed/>
    <w:qFormat/>
    <w:rsid w:val="00FB333D"/>
    <w:pPr>
      <w:tabs>
        <w:tab w:val="center" w:pos="4320"/>
        <w:tab w:val="right" w:pos="8640"/>
      </w:tabs>
      <w:spacing w:before="240"/>
    </w:pPr>
    <w:rPr>
      <w:b/>
      <w:caps/>
      <w:sz w:val="22"/>
    </w:rPr>
  </w:style>
  <w:style w:type="character" w:customStyle="1" w:styleId="HeaderChar">
    <w:name w:val="Header Char"/>
    <w:basedOn w:val="DefaultParagraphFont"/>
    <w:link w:val="Header"/>
    <w:uiPriority w:val="99"/>
    <w:rsid w:val="00FB333D"/>
    <w:rPr>
      <w:b/>
      <w:caps/>
      <w:sz w:val="22"/>
    </w:rPr>
  </w:style>
  <w:style w:type="paragraph" w:customStyle="1" w:styleId="Normalfirstparagraph">
    <w:name w:val="Normal first paragraph"/>
    <w:basedOn w:val="Normal"/>
    <w:qFormat/>
    <w:rsid w:val="00FB333D"/>
    <w:pPr>
      <w:spacing w:line="480" w:lineRule="auto"/>
    </w:pPr>
  </w:style>
  <w:style w:type="paragraph" w:styleId="BalloonText">
    <w:name w:val="Balloon Text"/>
    <w:basedOn w:val="Normal"/>
    <w:link w:val="BalloonTextChar"/>
    <w:uiPriority w:val="99"/>
    <w:semiHidden/>
    <w:unhideWhenUsed/>
    <w:rsid w:val="002C7E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7EFA"/>
    <w:rPr>
      <w:rFonts w:ascii="Lucida Grande" w:hAnsi="Lucida Grande" w:cs="Lucida Grande"/>
      <w:sz w:val="18"/>
      <w:szCs w:val="18"/>
    </w:rPr>
  </w:style>
  <w:style w:type="character" w:customStyle="1" w:styleId="Heading1Char">
    <w:name w:val="Heading 1 Char"/>
    <w:basedOn w:val="DefaultParagraphFont"/>
    <w:link w:val="Heading1"/>
    <w:uiPriority w:val="9"/>
    <w:rsid w:val="00324091"/>
    <w:rPr>
      <w:rFonts w:asciiTheme="majorHAnsi" w:hAnsiTheme="majorHAnsi"/>
      <w:color w:val="A6A6A6" w:themeColor="background1" w:themeShade="A6"/>
      <w:sz w:val="20"/>
      <w:szCs w:val="20"/>
    </w:rPr>
  </w:style>
  <w:style w:type="paragraph" w:styleId="Footer">
    <w:name w:val="footer"/>
    <w:basedOn w:val="Normal"/>
    <w:link w:val="FooterChar"/>
    <w:uiPriority w:val="99"/>
    <w:unhideWhenUsed/>
    <w:rsid w:val="003D3ED7"/>
    <w:pPr>
      <w:tabs>
        <w:tab w:val="center" w:pos="4680"/>
        <w:tab w:val="right" w:pos="9360"/>
      </w:tabs>
    </w:pPr>
  </w:style>
  <w:style w:type="character" w:customStyle="1" w:styleId="FooterChar">
    <w:name w:val="Footer Char"/>
    <w:basedOn w:val="DefaultParagraphFont"/>
    <w:link w:val="Footer"/>
    <w:uiPriority w:val="99"/>
    <w:rsid w:val="003D3ED7"/>
    <w:rPr>
      <w:rFonts w:asciiTheme="majorHAnsi" w:hAnsiTheme="majorHAnsi"/>
    </w:rPr>
  </w:style>
  <w:style w:type="paragraph" w:styleId="Title">
    <w:name w:val="Title"/>
    <w:basedOn w:val="Normal"/>
    <w:next w:val="Normal"/>
    <w:link w:val="TitleChar"/>
    <w:uiPriority w:val="10"/>
    <w:qFormat/>
    <w:rsid w:val="00A73A96"/>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73A96"/>
    <w:rPr>
      <w:rFonts w:eastAsiaTheme="majorEastAsia" w:cstheme="majorBidi"/>
      <w:spacing w:val="-10"/>
      <w:kern w:val="28"/>
      <w:sz w:val="56"/>
      <w:szCs w:val="56"/>
    </w:rPr>
  </w:style>
  <w:style w:type="character" w:styleId="PageNumber">
    <w:name w:val="page number"/>
    <w:basedOn w:val="DefaultParagraphFont"/>
    <w:uiPriority w:val="99"/>
    <w:semiHidden/>
    <w:unhideWhenUsed/>
    <w:rsid w:val="00477342"/>
  </w:style>
  <w:style w:type="character" w:styleId="Hyperlink">
    <w:name w:val="Hyperlink"/>
    <w:basedOn w:val="DefaultParagraphFont"/>
    <w:uiPriority w:val="99"/>
    <w:unhideWhenUsed/>
    <w:rsid w:val="00312625"/>
    <w:rPr>
      <w:color w:val="0000FF" w:themeColor="hyperlink"/>
      <w:u w:val="single"/>
    </w:rPr>
  </w:style>
  <w:style w:type="character" w:styleId="UnresolvedMention">
    <w:name w:val="Unresolved Mention"/>
    <w:basedOn w:val="DefaultParagraphFont"/>
    <w:uiPriority w:val="99"/>
    <w:rsid w:val="00312625"/>
    <w:rPr>
      <w:color w:val="605E5C"/>
      <w:shd w:val="clear" w:color="auto" w:fill="E1DFDD"/>
    </w:rPr>
  </w:style>
  <w:style w:type="character" w:styleId="FollowedHyperlink">
    <w:name w:val="FollowedHyperlink"/>
    <w:basedOn w:val="DefaultParagraphFont"/>
    <w:uiPriority w:val="99"/>
    <w:semiHidden/>
    <w:unhideWhenUsed/>
    <w:rsid w:val="0098051A"/>
    <w:rPr>
      <w:color w:val="800080" w:themeColor="followedHyperlink"/>
      <w:u w:val="single"/>
    </w:rPr>
  </w:style>
  <w:style w:type="paragraph" w:styleId="NormalWeb">
    <w:name w:val="Normal (Web)"/>
    <w:basedOn w:val="Normal"/>
    <w:uiPriority w:val="99"/>
    <w:semiHidden/>
    <w:unhideWhenUsed/>
    <w:rsid w:val="00497CC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A6DFF"/>
  </w:style>
  <w:style w:type="paragraph" w:customStyle="1" w:styleId="Default">
    <w:name w:val="Default"/>
    <w:rsid w:val="003227A0"/>
    <w:pPr>
      <w:widowControl w:val="0"/>
      <w:autoSpaceDE w:val="0"/>
      <w:autoSpaceDN w:val="0"/>
      <w:adjustRightInd w:val="0"/>
    </w:pPr>
    <w:rPr>
      <w:rFonts w:ascii="Times New Roman" w:hAnsi="Times New Roman" w:cs="Times New Roman"/>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987">
      <w:bodyDiv w:val="1"/>
      <w:marLeft w:val="0"/>
      <w:marRight w:val="0"/>
      <w:marTop w:val="0"/>
      <w:marBottom w:val="0"/>
      <w:divBdr>
        <w:top w:val="none" w:sz="0" w:space="0" w:color="auto"/>
        <w:left w:val="none" w:sz="0" w:space="0" w:color="auto"/>
        <w:bottom w:val="none" w:sz="0" w:space="0" w:color="auto"/>
        <w:right w:val="none" w:sz="0" w:space="0" w:color="auto"/>
      </w:divBdr>
    </w:div>
    <w:div w:id="395788367">
      <w:bodyDiv w:val="1"/>
      <w:marLeft w:val="0"/>
      <w:marRight w:val="0"/>
      <w:marTop w:val="0"/>
      <w:marBottom w:val="0"/>
      <w:divBdr>
        <w:top w:val="none" w:sz="0" w:space="0" w:color="auto"/>
        <w:left w:val="none" w:sz="0" w:space="0" w:color="auto"/>
        <w:bottom w:val="none" w:sz="0" w:space="0" w:color="auto"/>
        <w:right w:val="none" w:sz="0" w:space="0" w:color="auto"/>
      </w:divBdr>
      <w:divsChild>
        <w:div w:id="24717656">
          <w:marLeft w:val="0"/>
          <w:marRight w:val="0"/>
          <w:marTop w:val="0"/>
          <w:marBottom w:val="0"/>
          <w:divBdr>
            <w:top w:val="none" w:sz="0" w:space="0" w:color="auto"/>
            <w:left w:val="none" w:sz="0" w:space="0" w:color="auto"/>
            <w:bottom w:val="none" w:sz="0" w:space="0" w:color="auto"/>
            <w:right w:val="none" w:sz="0" w:space="0" w:color="auto"/>
          </w:divBdr>
          <w:divsChild>
            <w:div w:id="63570660">
              <w:marLeft w:val="0"/>
              <w:marRight w:val="0"/>
              <w:marTop w:val="0"/>
              <w:marBottom w:val="0"/>
              <w:divBdr>
                <w:top w:val="none" w:sz="0" w:space="0" w:color="auto"/>
                <w:left w:val="none" w:sz="0" w:space="0" w:color="auto"/>
                <w:bottom w:val="none" w:sz="0" w:space="0" w:color="auto"/>
                <w:right w:val="none" w:sz="0" w:space="0" w:color="auto"/>
              </w:divBdr>
              <w:divsChild>
                <w:div w:id="2137795140">
                  <w:marLeft w:val="0"/>
                  <w:marRight w:val="0"/>
                  <w:marTop w:val="0"/>
                  <w:marBottom w:val="0"/>
                  <w:divBdr>
                    <w:top w:val="none" w:sz="0" w:space="0" w:color="auto"/>
                    <w:left w:val="none" w:sz="0" w:space="0" w:color="auto"/>
                    <w:bottom w:val="none" w:sz="0" w:space="0" w:color="auto"/>
                    <w:right w:val="none" w:sz="0" w:space="0" w:color="auto"/>
                  </w:divBdr>
                </w:div>
              </w:divsChild>
            </w:div>
            <w:div w:id="1493788413">
              <w:marLeft w:val="0"/>
              <w:marRight w:val="0"/>
              <w:marTop w:val="0"/>
              <w:marBottom w:val="0"/>
              <w:divBdr>
                <w:top w:val="none" w:sz="0" w:space="0" w:color="auto"/>
                <w:left w:val="none" w:sz="0" w:space="0" w:color="auto"/>
                <w:bottom w:val="none" w:sz="0" w:space="0" w:color="auto"/>
                <w:right w:val="none" w:sz="0" w:space="0" w:color="auto"/>
              </w:divBdr>
              <w:divsChild>
                <w:div w:id="1734501743">
                  <w:marLeft w:val="0"/>
                  <w:marRight w:val="0"/>
                  <w:marTop w:val="0"/>
                  <w:marBottom w:val="0"/>
                  <w:divBdr>
                    <w:top w:val="none" w:sz="0" w:space="0" w:color="auto"/>
                    <w:left w:val="none" w:sz="0" w:space="0" w:color="auto"/>
                    <w:bottom w:val="none" w:sz="0" w:space="0" w:color="auto"/>
                    <w:right w:val="none" w:sz="0" w:space="0" w:color="auto"/>
                  </w:divBdr>
                </w:div>
                <w:div w:id="1967393735">
                  <w:marLeft w:val="0"/>
                  <w:marRight w:val="0"/>
                  <w:marTop w:val="0"/>
                  <w:marBottom w:val="0"/>
                  <w:divBdr>
                    <w:top w:val="none" w:sz="0" w:space="0" w:color="auto"/>
                    <w:left w:val="none" w:sz="0" w:space="0" w:color="auto"/>
                    <w:bottom w:val="none" w:sz="0" w:space="0" w:color="auto"/>
                    <w:right w:val="none" w:sz="0" w:space="0" w:color="auto"/>
                  </w:divBdr>
                </w:div>
              </w:divsChild>
            </w:div>
            <w:div w:id="1947079931">
              <w:marLeft w:val="0"/>
              <w:marRight w:val="0"/>
              <w:marTop w:val="0"/>
              <w:marBottom w:val="0"/>
              <w:divBdr>
                <w:top w:val="none" w:sz="0" w:space="0" w:color="auto"/>
                <w:left w:val="none" w:sz="0" w:space="0" w:color="auto"/>
                <w:bottom w:val="none" w:sz="0" w:space="0" w:color="auto"/>
                <w:right w:val="none" w:sz="0" w:space="0" w:color="auto"/>
              </w:divBdr>
              <w:divsChild>
                <w:div w:id="2363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873517">
      <w:bodyDiv w:val="1"/>
      <w:marLeft w:val="0"/>
      <w:marRight w:val="0"/>
      <w:marTop w:val="0"/>
      <w:marBottom w:val="0"/>
      <w:divBdr>
        <w:top w:val="none" w:sz="0" w:space="0" w:color="auto"/>
        <w:left w:val="none" w:sz="0" w:space="0" w:color="auto"/>
        <w:bottom w:val="none" w:sz="0" w:space="0" w:color="auto"/>
        <w:right w:val="none" w:sz="0" w:space="0" w:color="auto"/>
      </w:divBdr>
    </w:div>
    <w:div w:id="648437625">
      <w:bodyDiv w:val="1"/>
      <w:marLeft w:val="0"/>
      <w:marRight w:val="0"/>
      <w:marTop w:val="0"/>
      <w:marBottom w:val="0"/>
      <w:divBdr>
        <w:top w:val="none" w:sz="0" w:space="0" w:color="auto"/>
        <w:left w:val="none" w:sz="0" w:space="0" w:color="auto"/>
        <w:bottom w:val="none" w:sz="0" w:space="0" w:color="auto"/>
        <w:right w:val="none" w:sz="0" w:space="0" w:color="auto"/>
      </w:divBdr>
      <w:divsChild>
        <w:div w:id="277494835">
          <w:marLeft w:val="0"/>
          <w:marRight w:val="0"/>
          <w:marTop w:val="0"/>
          <w:marBottom w:val="0"/>
          <w:divBdr>
            <w:top w:val="none" w:sz="0" w:space="0" w:color="auto"/>
            <w:left w:val="none" w:sz="0" w:space="0" w:color="auto"/>
            <w:bottom w:val="none" w:sz="0" w:space="0" w:color="auto"/>
            <w:right w:val="none" w:sz="0" w:space="0" w:color="auto"/>
          </w:divBdr>
        </w:div>
        <w:div w:id="2119788481">
          <w:marLeft w:val="0"/>
          <w:marRight w:val="0"/>
          <w:marTop w:val="0"/>
          <w:marBottom w:val="0"/>
          <w:divBdr>
            <w:top w:val="none" w:sz="0" w:space="0" w:color="auto"/>
            <w:left w:val="none" w:sz="0" w:space="0" w:color="auto"/>
            <w:bottom w:val="none" w:sz="0" w:space="0" w:color="auto"/>
            <w:right w:val="none" w:sz="0" w:space="0" w:color="auto"/>
          </w:divBdr>
        </w:div>
        <w:div w:id="14159793">
          <w:marLeft w:val="0"/>
          <w:marRight w:val="0"/>
          <w:marTop w:val="0"/>
          <w:marBottom w:val="0"/>
          <w:divBdr>
            <w:top w:val="none" w:sz="0" w:space="0" w:color="auto"/>
            <w:left w:val="none" w:sz="0" w:space="0" w:color="auto"/>
            <w:bottom w:val="none" w:sz="0" w:space="0" w:color="auto"/>
            <w:right w:val="none" w:sz="0" w:space="0" w:color="auto"/>
          </w:divBdr>
        </w:div>
        <w:div w:id="228805737">
          <w:marLeft w:val="0"/>
          <w:marRight w:val="0"/>
          <w:marTop w:val="0"/>
          <w:marBottom w:val="0"/>
          <w:divBdr>
            <w:top w:val="none" w:sz="0" w:space="0" w:color="auto"/>
            <w:left w:val="none" w:sz="0" w:space="0" w:color="auto"/>
            <w:bottom w:val="none" w:sz="0" w:space="0" w:color="auto"/>
            <w:right w:val="none" w:sz="0" w:space="0" w:color="auto"/>
          </w:divBdr>
        </w:div>
        <w:div w:id="37634180">
          <w:marLeft w:val="0"/>
          <w:marRight w:val="0"/>
          <w:marTop w:val="0"/>
          <w:marBottom w:val="0"/>
          <w:divBdr>
            <w:top w:val="none" w:sz="0" w:space="0" w:color="auto"/>
            <w:left w:val="none" w:sz="0" w:space="0" w:color="auto"/>
            <w:bottom w:val="none" w:sz="0" w:space="0" w:color="auto"/>
            <w:right w:val="none" w:sz="0" w:space="0" w:color="auto"/>
          </w:divBdr>
        </w:div>
        <w:div w:id="368146084">
          <w:marLeft w:val="0"/>
          <w:marRight w:val="0"/>
          <w:marTop w:val="0"/>
          <w:marBottom w:val="0"/>
          <w:divBdr>
            <w:top w:val="none" w:sz="0" w:space="0" w:color="auto"/>
            <w:left w:val="none" w:sz="0" w:space="0" w:color="auto"/>
            <w:bottom w:val="none" w:sz="0" w:space="0" w:color="auto"/>
            <w:right w:val="none" w:sz="0" w:space="0" w:color="auto"/>
          </w:divBdr>
        </w:div>
        <w:div w:id="292058316">
          <w:marLeft w:val="0"/>
          <w:marRight w:val="0"/>
          <w:marTop w:val="0"/>
          <w:marBottom w:val="0"/>
          <w:divBdr>
            <w:top w:val="none" w:sz="0" w:space="0" w:color="auto"/>
            <w:left w:val="none" w:sz="0" w:space="0" w:color="auto"/>
            <w:bottom w:val="none" w:sz="0" w:space="0" w:color="auto"/>
            <w:right w:val="none" w:sz="0" w:space="0" w:color="auto"/>
          </w:divBdr>
        </w:div>
        <w:div w:id="1723482822">
          <w:marLeft w:val="0"/>
          <w:marRight w:val="0"/>
          <w:marTop w:val="0"/>
          <w:marBottom w:val="0"/>
          <w:divBdr>
            <w:top w:val="none" w:sz="0" w:space="0" w:color="auto"/>
            <w:left w:val="none" w:sz="0" w:space="0" w:color="auto"/>
            <w:bottom w:val="none" w:sz="0" w:space="0" w:color="auto"/>
            <w:right w:val="none" w:sz="0" w:space="0" w:color="auto"/>
          </w:divBdr>
        </w:div>
        <w:div w:id="1348798546">
          <w:marLeft w:val="0"/>
          <w:marRight w:val="0"/>
          <w:marTop w:val="0"/>
          <w:marBottom w:val="0"/>
          <w:divBdr>
            <w:top w:val="none" w:sz="0" w:space="0" w:color="auto"/>
            <w:left w:val="none" w:sz="0" w:space="0" w:color="auto"/>
            <w:bottom w:val="none" w:sz="0" w:space="0" w:color="auto"/>
            <w:right w:val="none" w:sz="0" w:space="0" w:color="auto"/>
          </w:divBdr>
        </w:div>
        <w:div w:id="854657293">
          <w:marLeft w:val="0"/>
          <w:marRight w:val="0"/>
          <w:marTop w:val="0"/>
          <w:marBottom w:val="0"/>
          <w:divBdr>
            <w:top w:val="none" w:sz="0" w:space="0" w:color="auto"/>
            <w:left w:val="none" w:sz="0" w:space="0" w:color="auto"/>
            <w:bottom w:val="none" w:sz="0" w:space="0" w:color="auto"/>
            <w:right w:val="none" w:sz="0" w:space="0" w:color="auto"/>
          </w:divBdr>
        </w:div>
        <w:div w:id="813957211">
          <w:marLeft w:val="0"/>
          <w:marRight w:val="0"/>
          <w:marTop w:val="0"/>
          <w:marBottom w:val="0"/>
          <w:divBdr>
            <w:top w:val="none" w:sz="0" w:space="0" w:color="auto"/>
            <w:left w:val="none" w:sz="0" w:space="0" w:color="auto"/>
            <w:bottom w:val="none" w:sz="0" w:space="0" w:color="auto"/>
            <w:right w:val="none" w:sz="0" w:space="0" w:color="auto"/>
          </w:divBdr>
        </w:div>
        <w:div w:id="511995531">
          <w:marLeft w:val="0"/>
          <w:marRight w:val="0"/>
          <w:marTop w:val="0"/>
          <w:marBottom w:val="0"/>
          <w:divBdr>
            <w:top w:val="none" w:sz="0" w:space="0" w:color="auto"/>
            <w:left w:val="none" w:sz="0" w:space="0" w:color="auto"/>
            <w:bottom w:val="none" w:sz="0" w:space="0" w:color="auto"/>
            <w:right w:val="none" w:sz="0" w:space="0" w:color="auto"/>
          </w:divBdr>
        </w:div>
        <w:div w:id="1799564920">
          <w:marLeft w:val="0"/>
          <w:marRight w:val="0"/>
          <w:marTop w:val="0"/>
          <w:marBottom w:val="0"/>
          <w:divBdr>
            <w:top w:val="none" w:sz="0" w:space="0" w:color="auto"/>
            <w:left w:val="none" w:sz="0" w:space="0" w:color="auto"/>
            <w:bottom w:val="none" w:sz="0" w:space="0" w:color="auto"/>
            <w:right w:val="none" w:sz="0" w:space="0" w:color="auto"/>
          </w:divBdr>
        </w:div>
        <w:div w:id="1101948297">
          <w:marLeft w:val="0"/>
          <w:marRight w:val="0"/>
          <w:marTop w:val="0"/>
          <w:marBottom w:val="0"/>
          <w:divBdr>
            <w:top w:val="none" w:sz="0" w:space="0" w:color="auto"/>
            <w:left w:val="none" w:sz="0" w:space="0" w:color="auto"/>
            <w:bottom w:val="none" w:sz="0" w:space="0" w:color="auto"/>
            <w:right w:val="none" w:sz="0" w:space="0" w:color="auto"/>
          </w:divBdr>
        </w:div>
        <w:div w:id="1277327171">
          <w:marLeft w:val="0"/>
          <w:marRight w:val="0"/>
          <w:marTop w:val="0"/>
          <w:marBottom w:val="0"/>
          <w:divBdr>
            <w:top w:val="none" w:sz="0" w:space="0" w:color="auto"/>
            <w:left w:val="none" w:sz="0" w:space="0" w:color="auto"/>
            <w:bottom w:val="none" w:sz="0" w:space="0" w:color="auto"/>
            <w:right w:val="none" w:sz="0" w:space="0" w:color="auto"/>
          </w:divBdr>
        </w:div>
        <w:div w:id="2778724">
          <w:marLeft w:val="0"/>
          <w:marRight w:val="0"/>
          <w:marTop w:val="0"/>
          <w:marBottom w:val="0"/>
          <w:divBdr>
            <w:top w:val="none" w:sz="0" w:space="0" w:color="auto"/>
            <w:left w:val="none" w:sz="0" w:space="0" w:color="auto"/>
            <w:bottom w:val="none" w:sz="0" w:space="0" w:color="auto"/>
            <w:right w:val="none" w:sz="0" w:space="0" w:color="auto"/>
          </w:divBdr>
        </w:div>
        <w:div w:id="861018981">
          <w:marLeft w:val="0"/>
          <w:marRight w:val="0"/>
          <w:marTop w:val="0"/>
          <w:marBottom w:val="0"/>
          <w:divBdr>
            <w:top w:val="none" w:sz="0" w:space="0" w:color="auto"/>
            <w:left w:val="none" w:sz="0" w:space="0" w:color="auto"/>
            <w:bottom w:val="none" w:sz="0" w:space="0" w:color="auto"/>
            <w:right w:val="none" w:sz="0" w:space="0" w:color="auto"/>
          </w:divBdr>
        </w:div>
        <w:div w:id="2089184915">
          <w:marLeft w:val="0"/>
          <w:marRight w:val="0"/>
          <w:marTop w:val="0"/>
          <w:marBottom w:val="0"/>
          <w:divBdr>
            <w:top w:val="none" w:sz="0" w:space="0" w:color="auto"/>
            <w:left w:val="none" w:sz="0" w:space="0" w:color="auto"/>
            <w:bottom w:val="none" w:sz="0" w:space="0" w:color="auto"/>
            <w:right w:val="none" w:sz="0" w:space="0" w:color="auto"/>
          </w:divBdr>
        </w:div>
        <w:div w:id="753167757">
          <w:marLeft w:val="0"/>
          <w:marRight w:val="0"/>
          <w:marTop w:val="0"/>
          <w:marBottom w:val="0"/>
          <w:divBdr>
            <w:top w:val="none" w:sz="0" w:space="0" w:color="auto"/>
            <w:left w:val="none" w:sz="0" w:space="0" w:color="auto"/>
            <w:bottom w:val="none" w:sz="0" w:space="0" w:color="auto"/>
            <w:right w:val="none" w:sz="0" w:space="0" w:color="auto"/>
          </w:divBdr>
        </w:div>
        <w:div w:id="1907303194">
          <w:marLeft w:val="0"/>
          <w:marRight w:val="0"/>
          <w:marTop w:val="0"/>
          <w:marBottom w:val="0"/>
          <w:divBdr>
            <w:top w:val="none" w:sz="0" w:space="0" w:color="auto"/>
            <w:left w:val="none" w:sz="0" w:space="0" w:color="auto"/>
            <w:bottom w:val="none" w:sz="0" w:space="0" w:color="auto"/>
            <w:right w:val="none" w:sz="0" w:space="0" w:color="auto"/>
          </w:divBdr>
        </w:div>
        <w:div w:id="1013841940">
          <w:marLeft w:val="0"/>
          <w:marRight w:val="0"/>
          <w:marTop w:val="0"/>
          <w:marBottom w:val="0"/>
          <w:divBdr>
            <w:top w:val="none" w:sz="0" w:space="0" w:color="auto"/>
            <w:left w:val="none" w:sz="0" w:space="0" w:color="auto"/>
            <w:bottom w:val="none" w:sz="0" w:space="0" w:color="auto"/>
            <w:right w:val="none" w:sz="0" w:space="0" w:color="auto"/>
          </w:divBdr>
        </w:div>
        <w:div w:id="38089562">
          <w:marLeft w:val="0"/>
          <w:marRight w:val="0"/>
          <w:marTop w:val="0"/>
          <w:marBottom w:val="0"/>
          <w:divBdr>
            <w:top w:val="none" w:sz="0" w:space="0" w:color="auto"/>
            <w:left w:val="none" w:sz="0" w:space="0" w:color="auto"/>
            <w:bottom w:val="none" w:sz="0" w:space="0" w:color="auto"/>
            <w:right w:val="none" w:sz="0" w:space="0" w:color="auto"/>
          </w:divBdr>
        </w:div>
        <w:div w:id="686061011">
          <w:marLeft w:val="0"/>
          <w:marRight w:val="0"/>
          <w:marTop w:val="0"/>
          <w:marBottom w:val="0"/>
          <w:divBdr>
            <w:top w:val="none" w:sz="0" w:space="0" w:color="auto"/>
            <w:left w:val="none" w:sz="0" w:space="0" w:color="auto"/>
            <w:bottom w:val="none" w:sz="0" w:space="0" w:color="auto"/>
            <w:right w:val="none" w:sz="0" w:space="0" w:color="auto"/>
          </w:divBdr>
        </w:div>
        <w:div w:id="1547570693">
          <w:marLeft w:val="0"/>
          <w:marRight w:val="0"/>
          <w:marTop w:val="0"/>
          <w:marBottom w:val="0"/>
          <w:divBdr>
            <w:top w:val="none" w:sz="0" w:space="0" w:color="auto"/>
            <w:left w:val="none" w:sz="0" w:space="0" w:color="auto"/>
            <w:bottom w:val="none" w:sz="0" w:space="0" w:color="auto"/>
            <w:right w:val="none" w:sz="0" w:space="0" w:color="auto"/>
          </w:divBdr>
        </w:div>
        <w:div w:id="1651056557">
          <w:marLeft w:val="0"/>
          <w:marRight w:val="0"/>
          <w:marTop w:val="0"/>
          <w:marBottom w:val="0"/>
          <w:divBdr>
            <w:top w:val="none" w:sz="0" w:space="0" w:color="auto"/>
            <w:left w:val="none" w:sz="0" w:space="0" w:color="auto"/>
            <w:bottom w:val="none" w:sz="0" w:space="0" w:color="auto"/>
            <w:right w:val="none" w:sz="0" w:space="0" w:color="auto"/>
          </w:divBdr>
        </w:div>
        <w:div w:id="1292201156">
          <w:marLeft w:val="0"/>
          <w:marRight w:val="0"/>
          <w:marTop w:val="0"/>
          <w:marBottom w:val="0"/>
          <w:divBdr>
            <w:top w:val="none" w:sz="0" w:space="0" w:color="auto"/>
            <w:left w:val="none" w:sz="0" w:space="0" w:color="auto"/>
            <w:bottom w:val="none" w:sz="0" w:space="0" w:color="auto"/>
            <w:right w:val="none" w:sz="0" w:space="0" w:color="auto"/>
          </w:divBdr>
        </w:div>
        <w:div w:id="1329870858">
          <w:marLeft w:val="0"/>
          <w:marRight w:val="0"/>
          <w:marTop w:val="0"/>
          <w:marBottom w:val="0"/>
          <w:divBdr>
            <w:top w:val="none" w:sz="0" w:space="0" w:color="auto"/>
            <w:left w:val="none" w:sz="0" w:space="0" w:color="auto"/>
            <w:bottom w:val="none" w:sz="0" w:space="0" w:color="auto"/>
            <w:right w:val="none" w:sz="0" w:space="0" w:color="auto"/>
          </w:divBdr>
        </w:div>
        <w:div w:id="1675036153">
          <w:marLeft w:val="0"/>
          <w:marRight w:val="0"/>
          <w:marTop w:val="0"/>
          <w:marBottom w:val="0"/>
          <w:divBdr>
            <w:top w:val="none" w:sz="0" w:space="0" w:color="auto"/>
            <w:left w:val="none" w:sz="0" w:space="0" w:color="auto"/>
            <w:bottom w:val="none" w:sz="0" w:space="0" w:color="auto"/>
            <w:right w:val="none" w:sz="0" w:space="0" w:color="auto"/>
          </w:divBdr>
        </w:div>
        <w:div w:id="583295452">
          <w:marLeft w:val="0"/>
          <w:marRight w:val="0"/>
          <w:marTop w:val="0"/>
          <w:marBottom w:val="0"/>
          <w:divBdr>
            <w:top w:val="none" w:sz="0" w:space="0" w:color="auto"/>
            <w:left w:val="none" w:sz="0" w:space="0" w:color="auto"/>
            <w:bottom w:val="none" w:sz="0" w:space="0" w:color="auto"/>
            <w:right w:val="none" w:sz="0" w:space="0" w:color="auto"/>
          </w:divBdr>
        </w:div>
        <w:div w:id="1782411948">
          <w:marLeft w:val="0"/>
          <w:marRight w:val="0"/>
          <w:marTop w:val="0"/>
          <w:marBottom w:val="0"/>
          <w:divBdr>
            <w:top w:val="none" w:sz="0" w:space="0" w:color="auto"/>
            <w:left w:val="none" w:sz="0" w:space="0" w:color="auto"/>
            <w:bottom w:val="none" w:sz="0" w:space="0" w:color="auto"/>
            <w:right w:val="none" w:sz="0" w:space="0" w:color="auto"/>
          </w:divBdr>
        </w:div>
        <w:div w:id="1215778773">
          <w:marLeft w:val="0"/>
          <w:marRight w:val="0"/>
          <w:marTop w:val="0"/>
          <w:marBottom w:val="0"/>
          <w:divBdr>
            <w:top w:val="none" w:sz="0" w:space="0" w:color="auto"/>
            <w:left w:val="none" w:sz="0" w:space="0" w:color="auto"/>
            <w:bottom w:val="none" w:sz="0" w:space="0" w:color="auto"/>
            <w:right w:val="none" w:sz="0" w:space="0" w:color="auto"/>
          </w:divBdr>
        </w:div>
        <w:div w:id="1363050278">
          <w:marLeft w:val="0"/>
          <w:marRight w:val="0"/>
          <w:marTop w:val="0"/>
          <w:marBottom w:val="0"/>
          <w:divBdr>
            <w:top w:val="none" w:sz="0" w:space="0" w:color="auto"/>
            <w:left w:val="none" w:sz="0" w:space="0" w:color="auto"/>
            <w:bottom w:val="none" w:sz="0" w:space="0" w:color="auto"/>
            <w:right w:val="none" w:sz="0" w:space="0" w:color="auto"/>
          </w:divBdr>
        </w:div>
        <w:div w:id="92743991">
          <w:marLeft w:val="0"/>
          <w:marRight w:val="0"/>
          <w:marTop w:val="0"/>
          <w:marBottom w:val="0"/>
          <w:divBdr>
            <w:top w:val="none" w:sz="0" w:space="0" w:color="auto"/>
            <w:left w:val="none" w:sz="0" w:space="0" w:color="auto"/>
            <w:bottom w:val="none" w:sz="0" w:space="0" w:color="auto"/>
            <w:right w:val="none" w:sz="0" w:space="0" w:color="auto"/>
          </w:divBdr>
        </w:div>
        <w:div w:id="1086029503">
          <w:marLeft w:val="0"/>
          <w:marRight w:val="0"/>
          <w:marTop w:val="0"/>
          <w:marBottom w:val="0"/>
          <w:divBdr>
            <w:top w:val="none" w:sz="0" w:space="0" w:color="auto"/>
            <w:left w:val="none" w:sz="0" w:space="0" w:color="auto"/>
            <w:bottom w:val="none" w:sz="0" w:space="0" w:color="auto"/>
            <w:right w:val="none" w:sz="0" w:space="0" w:color="auto"/>
          </w:divBdr>
        </w:div>
        <w:div w:id="481040006">
          <w:marLeft w:val="0"/>
          <w:marRight w:val="0"/>
          <w:marTop w:val="0"/>
          <w:marBottom w:val="0"/>
          <w:divBdr>
            <w:top w:val="none" w:sz="0" w:space="0" w:color="auto"/>
            <w:left w:val="none" w:sz="0" w:space="0" w:color="auto"/>
            <w:bottom w:val="none" w:sz="0" w:space="0" w:color="auto"/>
            <w:right w:val="none" w:sz="0" w:space="0" w:color="auto"/>
          </w:divBdr>
        </w:div>
        <w:div w:id="502938062">
          <w:marLeft w:val="0"/>
          <w:marRight w:val="0"/>
          <w:marTop w:val="0"/>
          <w:marBottom w:val="0"/>
          <w:divBdr>
            <w:top w:val="none" w:sz="0" w:space="0" w:color="auto"/>
            <w:left w:val="none" w:sz="0" w:space="0" w:color="auto"/>
            <w:bottom w:val="none" w:sz="0" w:space="0" w:color="auto"/>
            <w:right w:val="none" w:sz="0" w:space="0" w:color="auto"/>
          </w:divBdr>
        </w:div>
      </w:divsChild>
    </w:div>
    <w:div w:id="713191066">
      <w:bodyDiv w:val="1"/>
      <w:marLeft w:val="0"/>
      <w:marRight w:val="0"/>
      <w:marTop w:val="0"/>
      <w:marBottom w:val="0"/>
      <w:divBdr>
        <w:top w:val="none" w:sz="0" w:space="0" w:color="auto"/>
        <w:left w:val="none" w:sz="0" w:space="0" w:color="auto"/>
        <w:bottom w:val="none" w:sz="0" w:space="0" w:color="auto"/>
        <w:right w:val="none" w:sz="0" w:space="0" w:color="auto"/>
      </w:divBdr>
      <w:divsChild>
        <w:div w:id="1275476694">
          <w:marLeft w:val="0"/>
          <w:marRight w:val="0"/>
          <w:marTop w:val="0"/>
          <w:marBottom w:val="0"/>
          <w:divBdr>
            <w:top w:val="none" w:sz="0" w:space="0" w:color="auto"/>
            <w:left w:val="none" w:sz="0" w:space="0" w:color="auto"/>
            <w:bottom w:val="none" w:sz="0" w:space="0" w:color="auto"/>
            <w:right w:val="none" w:sz="0" w:space="0" w:color="auto"/>
          </w:divBdr>
        </w:div>
      </w:divsChild>
    </w:div>
    <w:div w:id="747195255">
      <w:bodyDiv w:val="1"/>
      <w:marLeft w:val="0"/>
      <w:marRight w:val="0"/>
      <w:marTop w:val="0"/>
      <w:marBottom w:val="0"/>
      <w:divBdr>
        <w:top w:val="none" w:sz="0" w:space="0" w:color="auto"/>
        <w:left w:val="none" w:sz="0" w:space="0" w:color="auto"/>
        <w:bottom w:val="none" w:sz="0" w:space="0" w:color="auto"/>
        <w:right w:val="none" w:sz="0" w:space="0" w:color="auto"/>
      </w:divBdr>
    </w:div>
    <w:div w:id="1016886716">
      <w:bodyDiv w:val="1"/>
      <w:marLeft w:val="0"/>
      <w:marRight w:val="0"/>
      <w:marTop w:val="0"/>
      <w:marBottom w:val="0"/>
      <w:divBdr>
        <w:top w:val="none" w:sz="0" w:space="0" w:color="auto"/>
        <w:left w:val="none" w:sz="0" w:space="0" w:color="auto"/>
        <w:bottom w:val="none" w:sz="0" w:space="0" w:color="auto"/>
        <w:right w:val="none" w:sz="0" w:space="0" w:color="auto"/>
      </w:divBdr>
    </w:div>
    <w:div w:id="1205602155">
      <w:bodyDiv w:val="1"/>
      <w:marLeft w:val="0"/>
      <w:marRight w:val="0"/>
      <w:marTop w:val="0"/>
      <w:marBottom w:val="0"/>
      <w:divBdr>
        <w:top w:val="none" w:sz="0" w:space="0" w:color="auto"/>
        <w:left w:val="none" w:sz="0" w:space="0" w:color="auto"/>
        <w:bottom w:val="none" w:sz="0" w:space="0" w:color="auto"/>
        <w:right w:val="none" w:sz="0" w:space="0" w:color="auto"/>
      </w:divBdr>
      <w:divsChild>
        <w:div w:id="399866000">
          <w:marLeft w:val="0"/>
          <w:marRight w:val="0"/>
          <w:marTop w:val="0"/>
          <w:marBottom w:val="0"/>
          <w:divBdr>
            <w:top w:val="none" w:sz="0" w:space="0" w:color="auto"/>
            <w:left w:val="none" w:sz="0" w:space="0" w:color="auto"/>
            <w:bottom w:val="none" w:sz="0" w:space="0" w:color="auto"/>
            <w:right w:val="none" w:sz="0" w:space="0" w:color="auto"/>
          </w:divBdr>
        </w:div>
        <w:div w:id="1679573463">
          <w:marLeft w:val="0"/>
          <w:marRight w:val="0"/>
          <w:marTop w:val="0"/>
          <w:marBottom w:val="0"/>
          <w:divBdr>
            <w:top w:val="none" w:sz="0" w:space="0" w:color="auto"/>
            <w:left w:val="none" w:sz="0" w:space="0" w:color="auto"/>
            <w:bottom w:val="none" w:sz="0" w:space="0" w:color="auto"/>
            <w:right w:val="none" w:sz="0" w:space="0" w:color="auto"/>
          </w:divBdr>
        </w:div>
        <w:div w:id="1589575803">
          <w:marLeft w:val="0"/>
          <w:marRight w:val="0"/>
          <w:marTop w:val="0"/>
          <w:marBottom w:val="0"/>
          <w:divBdr>
            <w:top w:val="none" w:sz="0" w:space="0" w:color="auto"/>
            <w:left w:val="none" w:sz="0" w:space="0" w:color="auto"/>
            <w:bottom w:val="none" w:sz="0" w:space="0" w:color="auto"/>
            <w:right w:val="none" w:sz="0" w:space="0" w:color="auto"/>
          </w:divBdr>
        </w:div>
        <w:div w:id="1704165266">
          <w:marLeft w:val="0"/>
          <w:marRight w:val="0"/>
          <w:marTop w:val="0"/>
          <w:marBottom w:val="0"/>
          <w:divBdr>
            <w:top w:val="none" w:sz="0" w:space="0" w:color="auto"/>
            <w:left w:val="none" w:sz="0" w:space="0" w:color="auto"/>
            <w:bottom w:val="none" w:sz="0" w:space="0" w:color="auto"/>
            <w:right w:val="none" w:sz="0" w:space="0" w:color="auto"/>
          </w:divBdr>
        </w:div>
        <w:div w:id="548348533">
          <w:marLeft w:val="0"/>
          <w:marRight w:val="0"/>
          <w:marTop w:val="0"/>
          <w:marBottom w:val="0"/>
          <w:divBdr>
            <w:top w:val="none" w:sz="0" w:space="0" w:color="auto"/>
            <w:left w:val="none" w:sz="0" w:space="0" w:color="auto"/>
            <w:bottom w:val="none" w:sz="0" w:space="0" w:color="auto"/>
            <w:right w:val="none" w:sz="0" w:space="0" w:color="auto"/>
          </w:divBdr>
        </w:div>
        <w:div w:id="2006668426">
          <w:marLeft w:val="0"/>
          <w:marRight w:val="0"/>
          <w:marTop w:val="0"/>
          <w:marBottom w:val="0"/>
          <w:divBdr>
            <w:top w:val="none" w:sz="0" w:space="0" w:color="auto"/>
            <w:left w:val="none" w:sz="0" w:space="0" w:color="auto"/>
            <w:bottom w:val="none" w:sz="0" w:space="0" w:color="auto"/>
            <w:right w:val="none" w:sz="0" w:space="0" w:color="auto"/>
          </w:divBdr>
        </w:div>
      </w:divsChild>
    </w:div>
    <w:div w:id="1297763892">
      <w:bodyDiv w:val="1"/>
      <w:marLeft w:val="0"/>
      <w:marRight w:val="0"/>
      <w:marTop w:val="0"/>
      <w:marBottom w:val="0"/>
      <w:divBdr>
        <w:top w:val="none" w:sz="0" w:space="0" w:color="auto"/>
        <w:left w:val="none" w:sz="0" w:space="0" w:color="auto"/>
        <w:bottom w:val="none" w:sz="0" w:space="0" w:color="auto"/>
        <w:right w:val="none" w:sz="0" w:space="0" w:color="auto"/>
      </w:divBdr>
    </w:div>
    <w:div w:id="1404596699">
      <w:bodyDiv w:val="1"/>
      <w:marLeft w:val="0"/>
      <w:marRight w:val="0"/>
      <w:marTop w:val="0"/>
      <w:marBottom w:val="0"/>
      <w:divBdr>
        <w:top w:val="none" w:sz="0" w:space="0" w:color="auto"/>
        <w:left w:val="none" w:sz="0" w:space="0" w:color="auto"/>
        <w:bottom w:val="none" w:sz="0" w:space="0" w:color="auto"/>
        <w:right w:val="none" w:sz="0" w:space="0" w:color="auto"/>
      </w:divBdr>
    </w:div>
    <w:div w:id="1504514655">
      <w:bodyDiv w:val="1"/>
      <w:marLeft w:val="0"/>
      <w:marRight w:val="0"/>
      <w:marTop w:val="0"/>
      <w:marBottom w:val="0"/>
      <w:divBdr>
        <w:top w:val="none" w:sz="0" w:space="0" w:color="auto"/>
        <w:left w:val="none" w:sz="0" w:space="0" w:color="auto"/>
        <w:bottom w:val="none" w:sz="0" w:space="0" w:color="auto"/>
        <w:right w:val="none" w:sz="0" w:space="0" w:color="auto"/>
      </w:divBdr>
    </w:div>
    <w:div w:id="1610701628">
      <w:bodyDiv w:val="1"/>
      <w:marLeft w:val="0"/>
      <w:marRight w:val="0"/>
      <w:marTop w:val="0"/>
      <w:marBottom w:val="0"/>
      <w:divBdr>
        <w:top w:val="none" w:sz="0" w:space="0" w:color="auto"/>
        <w:left w:val="none" w:sz="0" w:space="0" w:color="auto"/>
        <w:bottom w:val="none" w:sz="0" w:space="0" w:color="auto"/>
        <w:right w:val="none" w:sz="0" w:space="0" w:color="auto"/>
      </w:divBdr>
      <w:divsChild>
        <w:div w:id="1402218547">
          <w:marLeft w:val="0"/>
          <w:marRight w:val="0"/>
          <w:marTop w:val="0"/>
          <w:marBottom w:val="0"/>
          <w:divBdr>
            <w:top w:val="none" w:sz="0" w:space="0" w:color="auto"/>
            <w:left w:val="none" w:sz="0" w:space="0" w:color="auto"/>
            <w:bottom w:val="none" w:sz="0" w:space="0" w:color="auto"/>
            <w:right w:val="none" w:sz="0" w:space="0" w:color="auto"/>
          </w:divBdr>
        </w:div>
        <w:div w:id="912470114">
          <w:marLeft w:val="0"/>
          <w:marRight w:val="0"/>
          <w:marTop w:val="0"/>
          <w:marBottom w:val="0"/>
          <w:divBdr>
            <w:top w:val="none" w:sz="0" w:space="0" w:color="auto"/>
            <w:left w:val="none" w:sz="0" w:space="0" w:color="auto"/>
            <w:bottom w:val="none" w:sz="0" w:space="0" w:color="auto"/>
            <w:right w:val="none" w:sz="0" w:space="0" w:color="auto"/>
          </w:divBdr>
        </w:div>
        <w:div w:id="1204095770">
          <w:marLeft w:val="0"/>
          <w:marRight w:val="0"/>
          <w:marTop w:val="0"/>
          <w:marBottom w:val="0"/>
          <w:divBdr>
            <w:top w:val="none" w:sz="0" w:space="0" w:color="auto"/>
            <w:left w:val="none" w:sz="0" w:space="0" w:color="auto"/>
            <w:bottom w:val="none" w:sz="0" w:space="0" w:color="auto"/>
            <w:right w:val="none" w:sz="0" w:space="0" w:color="auto"/>
          </w:divBdr>
        </w:div>
      </w:divsChild>
    </w:div>
    <w:div w:id="1671642444">
      <w:bodyDiv w:val="1"/>
      <w:marLeft w:val="0"/>
      <w:marRight w:val="0"/>
      <w:marTop w:val="0"/>
      <w:marBottom w:val="0"/>
      <w:divBdr>
        <w:top w:val="none" w:sz="0" w:space="0" w:color="auto"/>
        <w:left w:val="none" w:sz="0" w:space="0" w:color="auto"/>
        <w:bottom w:val="none" w:sz="0" w:space="0" w:color="auto"/>
        <w:right w:val="none" w:sz="0" w:space="0" w:color="auto"/>
      </w:divBdr>
    </w:div>
    <w:div w:id="1816020214">
      <w:bodyDiv w:val="1"/>
      <w:marLeft w:val="0"/>
      <w:marRight w:val="0"/>
      <w:marTop w:val="0"/>
      <w:marBottom w:val="0"/>
      <w:divBdr>
        <w:top w:val="none" w:sz="0" w:space="0" w:color="auto"/>
        <w:left w:val="none" w:sz="0" w:space="0" w:color="auto"/>
        <w:bottom w:val="none" w:sz="0" w:space="0" w:color="auto"/>
        <w:right w:val="none" w:sz="0" w:space="0" w:color="auto"/>
      </w:divBdr>
      <w:divsChild>
        <w:div w:id="677580791">
          <w:marLeft w:val="0"/>
          <w:marRight w:val="0"/>
          <w:marTop w:val="0"/>
          <w:marBottom w:val="0"/>
          <w:divBdr>
            <w:top w:val="none" w:sz="0" w:space="0" w:color="auto"/>
            <w:left w:val="none" w:sz="0" w:space="0" w:color="auto"/>
            <w:bottom w:val="none" w:sz="0" w:space="0" w:color="auto"/>
            <w:right w:val="none" w:sz="0" w:space="0" w:color="auto"/>
          </w:divBdr>
        </w:div>
        <w:div w:id="44840499">
          <w:marLeft w:val="0"/>
          <w:marRight w:val="0"/>
          <w:marTop w:val="0"/>
          <w:marBottom w:val="0"/>
          <w:divBdr>
            <w:top w:val="none" w:sz="0" w:space="0" w:color="auto"/>
            <w:left w:val="none" w:sz="0" w:space="0" w:color="auto"/>
            <w:bottom w:val="none" w:sz="0" w:space="0" w:color="auto"/>
            <w:right w:val="none" w:sz="0" w:space="0" w:color="auto"/>
          </w:divBdr>
        </w:div>
        <w:div w:id="1771395422">
          <w:marLeft w:val="0"/>
          <w:marRight w:val="0"/>
          <w:marTop w:val="0"/>
          <w:marBottom w:val="0"/>
          <w:divBdr>
            <w:top w:val="none" w:sz="0" w:space="0" w:color="auto"/>
            <w:left w:val="none" w:sz="0" w:space="0" w:color="auto"/>
            <w:bottom w:val="none" w:sz="0" w:space="0" w:color="auto"/>
            <w:right w:val="none" w:sz="0" w:space="0" w:color="auto"/>
          </w:divBdr>
        </w:div>
        <w:div w:id="172453448">
          <w:marLeft w:val="0"/>
          <w:marRight w:val="0"/>
          <w:marTop w:val="0"/>
          <w:marBottom w:val="0"/>
          <w:divBdr>
            <w:top w:val="none" w:sz="0" w:space="0" w:color="auto"/>
            <w:left w:val="none" w:sz="0" w:space="0" w:color="auto"/>
            <w:bottom w:val="none" w:sz="0" w:space="0" w:color="auto"/>
            <w:right w:val="none" w:sz="0" w:space="0" w:color="auto"/>
          </w:divBdr>
        </w:div>
      </w:divsChild>
    </w:div>
    <w:div w:id="1910069328">
      <w:bodyDiv w:val="1"/>
      <w:marLeft w:val="0"/>
      <w:marRight w:val="0"/>
      <w:marTop w:val="0"/>
      <w:marBottom w:val="0"/>
      <w:divBdr>
        <w:top w:val="none" w:sz="0" w:space="0" w:color="auto"/>
        <w:left w:val="none" w:sz="0" w:space="0" w:color="auto"/>
        <w:bottom w:val="none" w:sz="0" w:space="0" w:color="auto"/>
        <w:right w:val="none" w:sz="0" w:space="0" w:color="auto"/>
      </w:divBdr>
    </w:div>
    <w:div w:id="2089306674">
      <w:bodyDiv w:val="1"/>
      <w:marLeft w:val="0"/>
      <w:marRight w:val="0"/>
      <w:marTop w:val="0"/>
      <w:marBottom w:val="0"/>
      <w:divBdr>
        <w:top w:val="none" w:sz="0" w:space="0" w:color="auto"/>
        <w:left w:val="none" w:sz="0" w:space="0" w:color="auto"/>
        <w:bottom w:val="none" w:sz="0" w:space="0" w:color="auto"/>
        <w:right w:val="none" w:sz="0" w:space="0" w:color="auto"/>
      </w:divBdr>
    </w:div>
    <w:div w:id="2089956509">
      <w:bodyDiv w:val="1"/>
      <w:marLeft w:val="0"/>
      <w:marRight w:val="0"/>
      <w:marTop w:val="0"/>
      <w:marBottom w:val="0"/>
      <w:divBdr>
        <w:top w:val="none" w:sz="0" w:space="0" w:color="auto"/>
        <w:left w:val="none" w:sz="0" w:space="0" w:color="auto"/>
        <w:bottom w:val="none" w:sz="0" w:space="0" w:color="auto"/>
        <w:right w:val="none" w:sz="0" w:space="0" w:color="auto"/>
      </w:divBdr>
      <w:divsChild>
        <w:div w:id="399597114">
          <w:marLeft w:val="0"/>
          <w:marRight w:val="0"/>
          <w:marTop w:val="0"/>
          <w:marBottom w:val="0"/>
          <w:divBdr>
            <w:top w:val="none" w:sz="0" w:space="0" w:color="auto"/>
            <w:left w:val="none" w:sz="0" w:space="0" w:color="auto"/>
            <w:bottom w:val="none" w:sz="0" w:space="0" w:color="auto"/>
            <w:right w:val="none" w:sz="0" w:space="0" w:color="auto"/>
          </w:divBdr>
        </w:div>
        <w:div w:id="126556032">
          <w:marLeft w:val="0"/>
          <w:marRight w:val="0"/>
          <w:marTop w:val="0"/>
          <w:marBottom w:val="0"/>
          <w:divBdr>
            <w:top w:val="none" w:sz="0" w:space="0" w:color="auto"/>
            <w:left w:val="none" w:sz="0" w:space="0" w:color="auto"/>
            <w:bottom w:val="none" w:sz="0" w:space="0" w:color="auto"/>
            <w:right w:val="none" w:sz="0" w:space="0" w:color="auto"/>
          </w:divBdr>
        </w:div>
        <w:div w:id="260530267">
          <w:marLeft w:val="0"/>
          <w:marRight w:val="0"/>
          <w:marTop w:val="0"/>
          <w:marBottom w:val="0"/>
          <w:divBdr>
            <w:top w:val="none" w:sz="0" w:space="0" w:color="auto"/>
            <w:left w:val="none" w:sz="0" w:space="0" w:color="auto"/>
            <w:bottom w:val="none" w:sz="0" w:space="0" w:color="auto"/>
            <w:right w:val="none" w:sz="0" w:space="0" w:color="auto"/>
          </w:divBdr>
        </w:div>
        <w:div w:id="584343400">
          <w:marLeft w:val="0"/>
          <w:marRight w:val="0"/>
          <w:marTop w:val="0"/>
          <w:marBottom w:val="0"/>
          <w:divBdr>
            <w:top w:val="none" w:sz="0" w:space="0" w:color="auto"/>
            <w:left w:val="none" w:sz="0" w:space="0" w:color="auto"/>
            <w:bottom w:val="none" w:sz="0" w:space="0" w:color="auto"/>
            <w:right w:val="none" w:sz="0" w:space="0" w:color="auto"/>
          </w:divBdr>
        </w:div>
        <w:div w:id="824930170">
          <w:marLeft w:val="0"/>
          <w:marRight w:val="0"/>
          <w:marTop w:val="0"/>
          <w:marBottom w:val="0"/>
          <w:divBdr>
            <w:top w:val="none" w:sz="0" w:space="0" w:color="auto"/>
            <w:left w:val="none" w:sz="0" w:space="0" w:color="auto"/>
            <w:bottom w:val="none" w:sz="0" w:space="0" w:color="auto"/>
            <w:right w:val="none" w:sz="0" w:space="0" w:color="auto"/>
          </w:divBdr>
        </w:div>
        <w:div w:id="1240821274">
          <w:marLeft w:val="0"/>
          <w:marRight w:val="0"/>
          <w:marTop w:val="0"/>
          <w:marBottom w:val="0"/>
          <w:divBdr>
            <w:top w:val="none" w:sz="0" w:space="0" w:color="auto"/>
            <w:left w:val="none" w:sz="0" w:space="0" w:color="auto"/>
            <w:bottom w:val="none" w:sz="0" w:space="0" w:color="auto"/>
            <w:right w:val="none" w:sz="0" w:space="0" w:color="auto"/>
          </w:divBdr>
        </w:div>
        <w:div w:id="194664843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glish.uconn.edu/wp-content/uploads/sites/3337/2019/10/bercaw-edwards-cv-1.pdf"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kiplinger.com/retirement/happy-retirement/604819/7-standout-places-to-retire?fs=e&amp;s=cl" TargetMode="External"/><Relationship Id="rId17" Type="http://schemas.openxmlformats.org/officeDocument/2006/relationships/image" Target="media/image1.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wesleyan.edu/waschcenter/newsletters/Wasch-Ctr.%20Newsletter%202022-01.pdf"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sleyan.edu/waschseminars/courses/past-courses.html" TargetMode="Externa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s://drive.google.com/drive/folders/1rA-HzDEAOaocXRSQw5PsY7NT1886jeaJ?usp=sharing"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s://www.wesleyan.edu/waschcenter/newsletters/Wasch-Ctr.%20Newsletter%202022-01.pdf"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digitalcollections.wesleyan.edu/object/wessca-ohp?display=list" TargetMode="External"/><Relationship Id="rId22" Type="http://schemas.openxmlformats.org/officeDocument/2006/relationships/header" Target="header3.xml"/><Relationship Id="rId27" Type="http://schemas.openxmlformats.org/officeDocument/2006/relationships/header" Target="header5.xml"/></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winston/Downloads/Wesleyan_Univeristy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67432313DB3AB489DDE79A6A1D83644" ma:contentTypeVersion="7" ma:contentTypeDescription="Create a new document." ma:contentTypeScope="" ma:versionID="7ee7dda5a1ce957af0ad1f6b99b11150">
  <xsd:schema xmlns:xsd="http://www.w3.org/2001/XMLSchema" xmlns:xs="http://www.w3.org/2001/XMLSchema" xmlns:p="http://schemas.microsoft.com/office/2006/metadata/properties" xmlns:ns2="90cd6ddb-b5e4-46b8-8d1a-af53ad417326" xmlns:ns3="53fdad08-844d-4bfa-9b47-b2343d69fe86" targetNamespace="http://schemas.microsoft.com/office/2006/metadata/properties" ma:root="true" ma:fieldsID="4ec1bdd4c5b2d63a266815236fa95d5d" ns2:_="" ns3:_="">
    <xsd:import namespace="90cd6ddb-b5e4-46b8-8d1a-af53ad417326"/>
    <xsd:import namespace="53fdad08-844d-4bfa-9b47-b2343d69f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d6ddb-b5e4-46b8-8d1a-af53ad417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dad08-844d-4bfa-9b47-b2343d69fe8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AE1E4-9FF0-4774-88D8-0EE8DBFB3D35}">
  <ds:schemaRefs>
    <ds:schemaRef ds:uri="http://schemas.microsoft.com/sharepoint/v3/contenttype/forms"/>
  </ds:schemaRefs>
</ds:datastoreItem>
</file>

<file path=customXml/itemProps2.xml><?xml version="1.0" encoding="utf-8"?>
<ds:datastoreItem xmlns:ds="http://schemas.openxmlformats.org/officeDocument/2006/customXml" ds:itemID="{3792B524-48D0-4293-84D9-71143364BE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2B30DD-C81C-754A-A197-6E8A64989B4E}">
  <ds:schemaRefs>
    <ds:schemaRef ds:uri="http://schemas.openxmlformats.org/officeDocument/2006/bibliography"/>
  </ds:schemaRefs>
</ds:datastoreItem>
</file>

<file path=customXml/itemProps4.xml><?xml version="1.0" encoding="utf-8"?>
<ds:datastoreItem xmlns:ds="http://schemas.openxmlformats.org/officeDocument/2006/customXml" ds:itemID="{CAE25F8C-EA99-4A50-A049-6C25ACB92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d6ddb-b5e4-46b8-8d1a-af53ad417326"/>
    <ds:schemaRef ds:uri="53fdad08-844d-4bfa-9b47-b2343d69f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Wesleyan_Univeristy_letterhead.dotx</Template>
  <TotalTime>726</TotalTime>
  <Pages>11</Pages>
  <Words>4214</Words>
  <Characters>24020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28178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Winston</dc:creator>
  <cp:lastModifiedBy>Krishna Winston</cp:lastModifiedBy>
  <cp:revision>8</cp:revision>
  <cp:lastPrinted>2018-09-12T18:45:00Z</cp:lastPrinted>
  <dcterms:created xsi:type="dcterms:W3CDTF">2022-06-24T21:30:00Z</dcterms:created>
  <dcterms:modified xsi:type="dcterms:W3CDTF">2022-06-27T20:16:00Z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0x010100067432313DB3AB489DDE79A6A1D83644</vt:lpwstr>
  </property>
</Properties>
</file>